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E0DA2" w14:textId="77777777" w:rsidR="007332FB" w:rsidRDefault="007332FB" w:rsidP="007332FB">
      <w:pPr>
        <w:pStyle w:val="msonormalmrcssattr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 w:rsidRPr="00AF5111">
        <w:rPr>
          <w:color w:val="000000" w:themeColor="text1"/>
          <w:sz w:val="28"/>
          <w:szCs w:val="28"/>
        </w:rPr>
        <w:t xml:space="preserve">        </w:t>
      </w:r>
      <w:r>
        <w:rPr>
          <w:b/>
          <w:bCs/>
          <w:color w:val="333333"/>
          <w:sz w:val="28"/>
          <w:szCs w:val="28"/>
        </w:rPr>
        <w:t>Александр Хинштейн: Тесты на знание истории Великой Отечественной войны прошли почти сто тысяч человек</w:t>
      </w:r>
    </w:p>
    <w:p w14:paraId="156D0E25" w14:textId="0276C35D" w:rsidR="007332FB" w:rsidRDefault="007332FB" w:rsidP="007332FB">
      <w:pPr>
        <w:pStyle w:val="msonormalmrcssattr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b/>
          <w:bCs/>
          <w:color w:val="333333"/>
          <w:sz w:val="23"/>
          <w:szCs w:val="23"/>
        </w:rPr>
        <w:t> </w:t>
      </w:r>
      <w:r>
        <w:rPr>
          <w:b/>
          <w:bCs/>
          <w:color w:val="333333"/>
          <w:sz w:val="28"/>
          <w:szCs w:val="28"/>
        </w:rPr>
        <w:t>Задания разработаны при содействии экспертов из РГГУ и позволят подготовиться к написанию «Диктанта Победы» 3 сентября </w:t>
      </w:r>
    </w:p>
    <w:p w14:paraId="6E312A95" w14:textId="30540D03" w:rsidR="007332FB" w:rsidRDefault="00F028F4" w:rsidP="007332FB">
      <w:pPr>
        <w:pStyle w:val="msonormalmrcssattr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b/>
          <w:bCs/>
          <w:color w:val="333333"/>
          <w:sz w:val="23"/>
          <w:szCs w:val="23"/>
        </w:rPr>
        <w:t xml:space="preserve">        </w:t>
      </w:r>
      <w:r w:rsidR="007332FB">
        <w:rPr>
          <w:rFonts w:ascii="Arial" w:hAnsi="Arial" w:cs="Arial"/>
          <w:b/>
          <w:bCs/>
          <w:color w:val="333333"/>
          <w:sz w:val="23"/>
          <w:szCs w:val="23"/>
        </w:rPr>
        <w:t> </w:t>
      </w:r>
      <w:r w:rsidR="007332FB">
        <w:rPr>
          <w:color w:val="333333"/>
          <w:sz w:val="28"/>
          <w:szCs w:val="28"/>
        </w:rPr>
        <w:t>На сайте «Диктанта Победы» опубликован второй тест на знание событий Великой Отечественной войны. Всего на проверочные вопросы двух тестов ответили почти 100 тысяч человек. Об этом рассказал координатор проекта «</w:t>
      </w:r>
      <w:hyperlink r:id="rId4" w:tgtFrame="_blank" w:history="1">
        <w:r w:rsidR="007332FB">
          <w:rPr>
            <w:rStyle w:val="a3"/>
            <w:color w:val="005BD1"/>
            <w:sz w:val="28"/>
            <w:szCs w:val="28"/>
          </w:rPr>
          <w:t>Историческая память</w:t>
        </w:r>
      </w:hyperlink>
      <w:r w:rsidR="007332FB">
        <w:rPr>
          <w:color w:val="333333"/>
          <w:sz w:val="28"/>
          <w:szCs w:val="28"/>
        </w:rPr>
        <w:t>», замсекретаря Генсовета «Единой России» Александр Хинштейн. </w:t>
      </w:r>
    </w:p>
    <w:p w14:paraId="6F3B944E" w14:textId="77777777" w:rsidR="007332FB" w:rsidRDefault="007332FB" w:rsidP="007332FB">
      <w:pPr>
        <w:pStyle w:val="msonormalmrcssattr"/>
        <w:shd w:val="clear" w:color="auto" w:fill="FFFFFF"/>
        <w:ind w:firstLine="708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>«Тесты содержат по девять вопросов о знаковых событиях и личностях, предопределивших исход Великой Отечественной войны. В них есть и задания на знание известных фильмов, песен военных лет, художественных произведений о войне. Всего на них ответили уже почти 100 тысячи человек. Мы не сомневаемся, что те, кто выполнят все задания, смогут написать «Диктант Победы» 3 сентября на «отлично», - отметил Александр Хинштейн.</w:t>
      </w:r>
    </w:p>
    <w:p w14:paraId="5BB5700B" w14:textId="77777777" w:rsidR="007332FB" w:rsidRDefault="007332FB" w:rsidP="007332FB">
      <w:pPr>
        <w:pStyle w:val="msonormalmrcssattr"/>
        <w:shd w:val="clear" w:color="auto" w:fill="FFFFFF"/>
        <w:ind w:firstLine="708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 xml:space="preserve">Кроме того, координатор </w:t>
      </w:r>
      <w:proofErr w:type="spellStart"/>
      <w:r>
        <w:rPr>
          <w:color w:val="333333"/>
          <w:sz w:val="28"/>
          <w:szCs w:val="28"/>
        </w:rPr>
        <w:t>партпроекта</w:t>
      </w:r>
      <w:proofErr w:type="spellEnd"/>
      <w:r>
        <w:rPr>
          <w:color w:val="333333"/>
          <w:sz w:val="28"/>
          <w:szCs w:val="28"/>
        </w:rPr>
        <w:t xml:space="preserve"> сообщил, что площадки для «Диктанта Победы» будут организованы и в музеях по всей стране – заявки на проведение акции продолжают поступать в созданный «Единой Россией» оргкомитет «Наша Победа». «Среди знаковых объектов – Бородинский музей, Тульский Кремль, музей-заповедник «Куликово поле», Башкирский Республиканский музей Боевой Славы, музей-панорама «Сталинградская битва» и многие другие», – уточнил координатор </w:t>
      </w:r>
      <w:proofErr w:type="spellStart"/>
      <w:r>
        <w:rPr>
          <w:color w:val="333333"/>
          <w:sz w:val="28"/>
          <w:szCs w:val="28"/>
        </w:rPr>
        <w:t>партпроекта</w:t>
      </w:r>
      <w:proofErr w:type="spellEnd"/>
      <w:r>
        <w:rPr>
          <w:color w:val="333333"/>
          <w:sz w:val="28"/>
          <w:szCs w:val="28"/>
        </w:rPr>
        <w:t>.</w:t>
      </w:r>
    </w:p>
    <w:p w14:paraId="5A982BA3" w14:textId="77777777" w:rsidR="007332FB" w:rsidRDefault="007332FB" w:rsidP="007332FB">
      <w:pPr>
        <w:pStyle w:val="msonormalmrcssattr"/>
        <w:shd w:val="clear" w:color="auto" w:fill="FFFFFF"/>
        <w:ind w:firstLine="708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>Например, в Хабаровском крае одной из площадок проведения «Диктанта Победы» станет военно-исторический музей Восточного военного округа, расположенный в краевом центре. Это один из главных музеев, посвященных военной истории на Дальневосточных рубежах.</w:t>
      </w:r>
    </w:p>
    <w:p w14:paraId="1ACEFDA9" w14:textId="77777777" w:rsidR="007332FB" w:rsidRDefault="007332FB" w:rsidP="007332FB">
      <w:pPr>
        <w:pStyle w:val="msonormalmrcssattr"/>
        <w:shd w:val="clear" w:color="auto" w:fill="FFFFFF"/>
        <w:ind w:firstLine="708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>В Московской области помимо Бородинского военно-исторического музея акция пройдет в музее Зои Космодемьянской в Рузском городском округе. В Тульской области площадки акции «Диктант Победы» также организуют на территории военно-патриотического парка культуры и отдыха «Патриот». Основной площадкой проведения «Диктанта Победы» в Волгоградской области станет триумфальный зал музея-панорамы «Сталинградская битва», где на стенах из белого мрамора размещены наименования 229 соединений, принимавших участие в сражениях. В Воронеже акция пройдет в Музее-Диораме, а в Мурманской области – на площадке Городского историко-краеведческого музея города Полярный.</w:t>
      </w:r>
    </w:p>
    <w:p w14:paraId="11E5F006" w14:textId="77777777" w:rsidR="007332FB" w:rsidRDefault="007332FB" w:rsidP="007332FB">
      <w:pPr>
        <w:pStyle w:val="msonormalmrcssattr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14:paraId="3D35CF6D" w14:textId="77777777" w:rsidR="007332FB" w:rsidRDefault="007332FB" w:rsidP="007332FB">
      <w:pPr>
        <w:pStyle w:val="msonormalmrcssattr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14:paraId="5AF5EDD3" w14:textId="546359BE" w:rsidR="007332FB" w:rsidRPr="00AF5111" w:rsidRDefault="007332FB" w:rsidP="007332FB">
      <w:pPr>
        <w:spacing w:after="0" w:line="360" w:lineRule="auto"/>
        <w:jc w:val="both"/>
        <w:rPr>
          <w:rFonts w:ascii="Times New Roman" w:hAnsi="Times New Roman"/>
          <w:color w:val="545454"/>
          <w:sz w:val="28"/>
          <w:szCs w:val="28"/>
          <w:shd w:val="clear" w:color="auto" w:fill="FFFFFF"/>
        </w:rPr>
      </w:pPr>
      <w:r w:rsidRPr="00AF51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В Самарской области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3 сентября </w:t>
      </w:r>
      <w:r w:rsidRPr="00AF51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откроют 7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59 </w:t>
      </w:r>
      <w:r w:rsidRPr="00AF51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площадок для проведения «Диктанта Победы», из них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большая часть площадок расположена в </w:t>
      </w:r>
      <w:r w:rsidRPr="00AF51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образовательных учреждениях Самарской области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r w:rsidRPr="00AF51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учреждениях культуры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В этом году примут участие в написании «Диктанта Победы» силовые структуры – представители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Росгвардии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», ФСИН, 2-ой миротворческой армии. </w:t>
      </w:r>
      <w:r w:rsidRPr="00AF5111">
        <w:rPr>
          <w:rFonts w:ascii="Times New Roman" w:hAnsi="Times New Roman"/>
          <w:color w:val="545454"/>
          <w:sz w:val="28"/>
          <w:szCs w:val="28"/>
          <w:shd w:val="clear" w:color="auto" w:fill="FFFFFF"/>
        </w:rPr>
        <w:t xml:space="preserve"> </w:t>
      </w:r>
    </w:p>
    <w:p w14:paraId="163D32FA" w14:textId="77777777" w:rsidR="00A53B15" w:rsidRDefault="00A53B15"/>
    <w:sectPr w:rsidR="00A5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2FB"/>
    <w:rsid w:val="007332FB"/>
    <w:rsid w:val="00A53B15"/>
    <w:rsid w:val="00E406BC"/>
    <w:rsid w:val="00F0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092F1"/>
  <w15:chartTrackingRefBased/>
  <w15:docId w15:val="{E7A708E9-AB01-4F9F-999B-A6106B0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2F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7332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332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4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r.ru/projects/istoricheskaya-pamya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Доронина</dc:creator>
  <cp:keywords/>
  <dc:description/>
  <cp:lastModifiedBy>Ирина Доронина</cp:lastModifiedBy>
  <cp:revision>2</cp:revision>
  <dcterms:created xsi:type="dcterms:W3CDTF">2020-08-11T10:04:00Z</dcterms:created>
  <dcterms:modified xsi:type="dcterms:W3CDTF">2020-08-11T10:22:00Z</dcterms:modified>
</cp:coreProperties>
</file>