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5E0" w:rsidRDefault="009C15E0" w:rsidP="004025AD">
      <w:pPr>
        <w:jc w:val="both"/>
        <w:rPr>
          <w:rFonts w:ascii="Times New Roman" w:hAnsi="Times New Roman" w:cs="Times New Roman"/>
        </w:rPr>
      </w:pPr>
    </w:p>
    <w:p w:rsidR="007F3F9A" w:rsidRDefault="007F3F9A" w:rsidP="007F3F9A">
      <w:pPr>
        <w:rPr>
          <w:rFonts w:ascii="Times New Roman" w:hAnsi="Times New Roman" w:cs="Times New Roman"/>
          <w:b/>
          <w:bCs/>
          <w:sz w:val="24"/>
          <w:szCs w:val="24"/>
        </w:rPr>
      </w:pPr>
      <w:r>
        <w:rPr>
          <w:rFonts w:ascii="Times New Roman" w:hAnsi="Times New Roman" w:cs="Times New Roman"/>
          <w:b/>
          <w:bCs/>
          <w:sz w:val="24"/>
          <w:szCs w:val="24"/>
        </w:rPr>
        <w:t xml:space="preserve">          </w:t>
      </w:r>
    </w:p>
    <w:p w:rsidR="007F3F9A" w:rsidRDefault="007F3F9A" w:rsidP="007F3F9A">
      <w:pPr>
        <w:rPr>
          <w:rFonts w:ascii="Times New Roman" w:hAnsi="Times New Roman" w:cs="Times New Roman"/>
          <w:b/>
          <w:bCs/>
          <w:sz w:val="24"/>
          <w:szCs w:val="24"/>
        </w:rPr>
      </w:pPr>
    </w:p>
    <w:p w:rsidR="007F3F9A" w:rsidRDefault="007F3F9A" w:rsidP="007F3F9A">
      <w:pPr>
        <w:rPr>
          <w:rFonts w:ascii="Times New Roman" w:hAnsi="Times New Roman" w:cs="Times New Roman"/>
          <w:b/>
          <w:bCs/>
          <w:sz w:val="24"/>
          <w:szCs w:val="24"/>
        </w:rPr>
      </w:pPr>
    </w:p>
    <w:p w:rsidR="007F3F9A" w:rsidRPr="007F3F9A" w:rsidRDefault="007F3F9A" w:rsidP="007F3F9A">
      <w:pPr>
        <w:rPr>
          <w:rFonts w:ascii="Times New Roman" w:hAnsi="Times New Roman" w:cs="Times New Roman"/>
          <w:sz w:val="24"/>
          <w:szCs w:val="24"/>
        </w:rPr>
      </w:pPr>
      <w:r>
        <w:rPr>
          <w:rFonts w:ascii="Times New Roman" w:hAnsi="Times New Roman" w:cs="Times New Roman"/>
          <w:b/>
          <w:bCs/>
          <w:sz w:val="24"/>
          <w:szCs w:val="24"/>
        </w:rPr>
        <w:t xml:space="preserve">           </w:t>
      </w:r>
      <w:r w:rsidRPr="007F3F9A">
        <w:rPr>
          <w:rFonts w:ascii="Times New Roman" w:hAnsi="Times New Roman" w:cs="Times New Roman"/>
          <w:b/>
          <w:bCs/>
          <w:sz w:val="24"/>
          <w:szCs w:val="24"/>
        </w:rPr>
        <w:t xml:space="preserve">АДМИНИСТРАЦИЯ                                       </w:t>
      </w:r>
    </w:p>
    <w:p w:rsidR="007F3F9A" w:rsidRPr="007F3F9A" w:rsidRDefault="007F3F9A" w:rsidP="007F3F9A">
      <w:pPr>
        <w:rPr>
          <w:rFonts w:ascii="Times New Roman" w:hAnsi="Times New Roman" w:cs="Times New Roman"/>
          <w:b/>
          <w:bCs/>
          <w:sz w:val="24"/>
          <w:szCs w:val="24"/>
        </w:rPr>
      </w:pPr>
      <w:r w:rsidRPr="007F3F9A">
        <w:rPr>
          <w:rFonts w:ascii="Times New Roman" w:hAnsi="Times New Roman" w:cs="Times New Roman"/>
          <w:b/>
          <w:bCs/>
          <w:sz w:val="24"/>
          <w:szCs w:val="24"/>
        </w:rPr>
        <w:t xml:space="preserve">     СЕЛЬСКОГО ПОСЕЛЕНИЯ</w:t>
      </w:r>
    </w:p>
    <w:p w:rsidR="007F3F9A" w:rsidRPr="007F3F9A" w:rsidRDefault="007F3F9A" w:rsidP="007F3F9A">
      <w:pPr>
        <w:keepNext/>
        <w:rPr>
          <w:rFonts w:ascii="Times New Roman" w:hAnsi="Times New Roman" w:cs="Times New Roman"/>
          <w:b/>
          <w:bCs/>
          <w:sz w:val="24"/>
          <w:szCs w:val="24"/>
        </w:rPr>
      </w:pPr>
      <w:r w:rsidRPr="007F3F9A">
        <w:rPr>
          <w:rFonts w:ascii="Times New Roman" w:hAnsi="Times New Roman" w:cs="Times New Roman"/>
          <w:b/>
          <w:bCs/>
          <w:sz w:val="24"/>
          <w:szCs w:val="24"/>
        </w:rPr>
        <w:t xml:space="preserve">          СТАРОПОХВИСТНЕВО</w:t>
      </w:r>
    </w:p>
    <w:p w:rsidR="007F3F9A" w:rsidRPr="007F3F9A" w:rsidRDefault="007F3F9A" w:rsidP="007F3F9A">
      <w:pPr>
        <w:keepNext/>
        <w:rPr>
          <w:rFonts w:ascii="Times New Roman" w:hAnsi="Times New Roman" w:cs="Times New Roman"/>
          <w:b/>
          <w:bCs/>
          <w:sz w:val="24"/>
          <w:szCs w:val="24"/>
        </w:rPr>
      </w:pPr>
      <w:r w:rsidRPr="007F3F9A">
        <w:rPr>
          <w:rFonts w:ascii="Times New Roman" w:hAnsi="Times New Roman" w:cs="Times New Roman"/>
          <w:b/>
          <w:bCs/>
          <w:sz w:val="24"/>
          <w:szCs w:val="24"/>
        </w:rPr>
        <w:t xml:space="preserve">   МУНИЦИПАЛЬНОГО РАЙОНА</w:t>
      </w:r>
    </w:p>
    <w:p w:rsidR="007F3F9A" w:rsidRPr="007F3F9A" w:rsidRDefault="007F3F9A" w:rsidP="007F3F9A">
      <w:pPr>
        <w:rPr>
          <w:rFonts w:ascii="Times New Roman" w:hAnsi="Times New Roman" w:cs="Times New Roman"/>
          <w:b/>
          <w:bCs/>
          <w:sz w:val="24"/>
          <w:szCs w:val="24"/>
        </w:rPr>
      </w:pPr>
      <w:r w:rsidRPr="007F3F9A">
        <w:rPr>
          <w:rFonts w:ascii="Times New Roman" w:hAnsi="Times New Roman" w:cs="Times New Roman"/>
          <w:b/>
          <w:bCs/>
          <w:sz w:val="24"/>
          <w:szCs w:val="24"/>
        </w:rPr>
        <w:t xml:space="preserve">            ПОХВИСТНЕВСКИЙ</w:t>
      </w:r>
    </w:p>
    <w:p w:rsidR="007F3F9A" w:rsidRPr="007F3F9A" w:rsidRDefault="007F3F9A" w:rsidP="007F3F9A">
      <w:pPr>
        <w:rPr>
          <w:rFonts w:ascii="Times New Roman" w:hAnsi="Times New Roman" w:cs="Times New Roman"/>
          <w:b/>
          <w:bCs/>
          <w:sz w:val="24"/>
          <w:szCs w:val="24"/>
        </w:rPr>
      </w:pPr>
      <w:r w:rsidRPr="007F3F9A">
        <w:rPr>
          <w:rFonts w:ascii="Times New Roman" w:hAnsi="Times New Roman" w:cs="Times New Roman"/>
          <w:b/>
          <w:bCs/>
          <w:sz w:val="24"/>
          <w:szCs w:val="24"/>
        </w:rPr>
        <w:t xml:space="preserve">        САМАРСКОЙ ОБЛАСТИ</w:t>
      </w:r>
    </w:p>
    <w:p w:rsidR="007F3F9A" w:rsidRPr="007F3F9A" w:rsidRDefault="007F3F9A" w:rsidP="007F3F9A">
      <w:pPr>
        <w:rPr>
          <w:rFonts w:ascii="Times New Roman" w:hAnsi="Times New Roman" w:cs="Times New Roman"/>
          <w:b/>
          <w:bCs/>
          <w:sz w:val="24"/>
          <w:szCs w:val="24"/>
        </w:rPr>
      </w:pPr>
      <w:r w:rsidRPr="007F3F9A">
        <w:rPr>
          <w:rFonts w:ascii="Times New Roman" w:hAnsi="Times New Roman" w:cs="Times New Roman"/>
          <w:b/>
          <w:bCs/>
          <w:sz w:val="24"/>
          <w:szCs w:val="24"/>
        </w:rPr>
        <w:t xml:space="preserve"> </w:t>
      </w:r>
    </w:p>
    <w:p w:rsidR="007F3F9A" w:rsidRPr="007F3F9A" w:rsidRDefault="007F3F9A" w:rsidP="007F3F9A">
      <w:pPr>
        <w:rPr>
          <w:rFonts w:ascii="Times New Roman" w:hAnsi="Times New Roman" w:cs="Times New Roman"/>
          <w:b/>
          <w:sz w:val="24"/>
          <w:szCs w:val="24"/>
        </w:rPr>
      </w:pPr>
      <w:r w:rsidRPr="007F3F9A">
        <w:rPr>
          <w:rFonts w:ascii="Times New Roman" w:hAnsi="Times New Roman" w:cs="Times New Roman"/>
          <w:b/>
          <w:sz w:val="24"/>
          <w:szCs w:val="24"/>
        </w:rPr>
        <w:t xml:space="preserve">      </w:t>
      </w:r>
      <w:proofErr w:type="gramStart"/>
      <w:r w:rsidRPr="007F3F9A">
        <w:rPr>
          <w:rFonts w:ascii="Times New Roman" w:hAnsi="Times New Roman" w:cs="Times New Roman"/>
          <w:b/>
          <w:sz w:val="24"/>
          <w:szCs w:val="24"/>
        </w:rPr>
        <w:t>П</w:t>
      </w:r>
      <w:proofErr w:type="gramEnd"/>
      <w:r w:rsidRPr="007F3F9A">
        <w:rPr>
          <w:rFonts w:ascii="Times New Roman" w:hAnsi="Times New Roman" w:cs="Times New Roman"/>
          <w:b/>
          <w:sz w:val="24"/>
          <w:szCs w:val="24"/>
        </w:rPr>
        <w:t xml:space="preserve"> О С Т А Н О В Л Е Н И Е</w:t>
      </w:r>
    </w:p>
    <w:p w:rsidR="007F3F9A" w:rsidRPr="007F3F9A" w:rsidRDefault="007F3F9A" w:rsidP="007F3F9A">
      <w:pPr>
        <w:rPr>
          <w:rFonts w:ascii="Times New Roman" w:hAnsi="Times New Roman" w:cs="Times New Roman"/>
          <w:b/>
          <w:bCs/>
          <w:sz w:val="24"/>
          <w:szCs w:val="24"/>
        </w:rPr>
      </w:pPr>
    </w:p>
    <w:p w:rsidR="009C15E0" w:rsidRPr="007F3F9A" w:rsidRDefault="007F3F9A" w:rsidP="004025AD">
      <w:pPr>
        <w:rPr>
          <w:rFonts w:ascii="Times New Roman" w:hAnsi="Times New Roman" w:cs="Times New Roman"/>
          <w:sz w:val="24"/>
          <w:szCs w:val="24"/>
        </w:rPr>
      </w:pPr>
      <w:r>
        <w:t xml:space="preserve">         </w:t>
      </w:r>
      <w:r>
        <w:rPr>
          <w:b/>
          <w:bCs/>
        </w:rPr>
        <w:t xml:space="preserve">    </w:t>
      </w:r>
      <w:r w:rsidR="009C15E0">
        <w:t xml:space="preserve">      </w:t>
      </w:r>
      <w:r w:rsidR="009C15E0" w:rsidRPr="007F3F9A">
        <w:rPr>
          <w:rFonts w:ascii="Times New Roman" w:hAnsi="Times New Roman" w:cs="Times New Roman"/>
          <w:sz w:val="24"/>
          <w:szCs w:val="24"/>
        </w:rPr>
        <w:t>04.03.2022 №15</w:t>
      </w:r>
    </w:p>
    <w:p w:rsidR="009C15E0" w:rsidRDefault="009C15E0" w:rsidP="00D8347F">
      <w:pPr>
        <w:rPr>
          <w:rFonts w:ascii="Times New Roman" w:hAnsi="Times New Roman" w:cs="Times New Roman"/>
        </w:rPr>
      </w:pPr>
    </w:p>
    <w:p w:rsidR="009C15E0" w:rsidRPr="007F3F9A" w:rsidRDefault="009C15E0" w:rsidP="00D8347F">
      <w:pPr>
        <w:rPr>
          <w:rFonts w:ascii="Times New Roman" w:hAnsi="Times New Roman" w:cs="Times New Roman"/>
          <w:b/>
          <w:i/>
          <w:sz w:val="26"/>
          <w:szCs w:val="26"/>
        </w:rPr>
      </w:pPr>
      <w:r w:rsidRPr="007F3F9A">
        <w:rPr>
          <w:rFonts w:ascii="Times New Roman" w:hAnsi="Times New Roman" w:cs="Times New Roman"/>
          <w:b/>
          <w:i/>
          <w:sz w:val="26"/>
          <w:szCs w:val="26"/>
        </w:rPr>
        <w:t xml:space="preserve">Об утверждении Порядка  осуществления </w:t>
      </w:r>
    </w:p>
    <w:p w:rsidR="009C15E0" w:rsidRPr="007F3F9A" w:rsidRDefault="009C15E0" w:rsidP="00D8347F">
      <w:pPr>
        <w:rPr>
          <w:rFonts w:ascii="Times New Roman" w:hAnsi="Times New Roman" w:cs="Times New Roman"/>
          <w:b/>
          <w:i/>
          <w:sz w:val="26"/>
          <w:szCs w:val="26"/>
        </w:rPr>
      </w:pPr>
      <w:r w:rsidRPr="007F3F9A">
        <w:rPr>
          <w:rFonts w:ascii="Times New Roman" w:hAnsi="Times New Roman" w:cs="Times New Roman"/>
          <w:b/>
          <w:i/>
          <w:sz w:val="26"/>
          <w:szCs w:val="26"/>
        </w:rPr>
        <w:t>казначейского сопровождения средств бюджета</w:t>
      </w:r>
    </w:p>
    <w:p w:rsidR="009C15E0" w:rsidRPr="007F3F9A" w:rsidRDefault="009C15E0" w:rsidP="00D8347F">
      <w:pPr>
        <w:rPr>
          <w:rFonts w:ascii="Times New Roman" w:hAnsi="Times New Roman" w:cs="Times New Roman"/>
          <w:b/>
          <w:i/>
          <w:sz w:val="26"/>
          <w:szCs w:val="26"/>
        </w:rPr>
      </w:pPr>
      <w:r w:rsidRPr="007F3F9A">
        <w:rPr>
          <w:rFonts w:ascii="Times New Roman" w:hAnsi="Times New Roman" w:cs="Times New Roman"/>
          <w:b/>
          <w:i/>
          <w:sz w:val="26"/>
          <w:szCs w:val="26"/>
        </w:rPr>
        <w:t>сельского поселения Старопохвистнево</w:t>
      </w:r>
    </w:p>
    <w:p w:rsidR="009C15E0" w:rsidRPr="007F3F9A" w:rsidRDefault="009C15E0" w:rsidP="00D8347F">
      <w:pPr>
        <w:rPr>
          <w:rFonts w:ascii="Times New Roman" w:hAnsi="Times New Roman" w:cs="Times New Roman"/>
          <w:b/>
          <w:i/>
          <w:sz w:val="26"/>
          <w:szCs w:val="26"/>
        </w:rPr>
      </w:pPr>
      <w:r w:rsidRPr="007F3F9A">
        <w:rPr>
          <w:rFonts w:ascii="Times New Roman" w:hAnsi="Times New Roman" w:cs="Times New Roman"/>
          <w:b/>
          <w:i/>
          <w:sz w:val="26"/>
          <w:szCs w:val="26"/>
        </w:rPr>
        <w:t>муниципального района Похвистневский</w:t>
      </w:r>
    </w:p>
    <w:p w:rsidR="009C15E0" w:rsidRPr="007F3F9A" w:rsidRDefault="009C15E0" w:rsidP="00D8347F">
      <w:pPr>
        <w:rPr>
          <w:rFonts w:ascii="Times New Roman" w:hAnsi="Times New Roman" w:cs="Times New Roman"/>
          <w:b/>
          <w:i/>
          <w:sz w:val="26"/>
          <w:szCs w:val="26"/>
        </w:rPr>
      </w:pPr>
      <w:r w:rsidRPr="007F3F9A">
        <w:rPr>
          <w:rFonts w:ascii="Times New Roman" w:hAnsi="Times New Roman" w:cs="Times New Roman"/>
          <w:b/>
          <w:i/>
          <w:sz w:val="26"/>
          <w:szCs w:val="26"/>
        </w:rPr>
        <w:t>Самарской области</w:t>
      </w:r>
    </w:p>
    <w:p w:rsidR="009C15E0" w:rsidRDefault="009C15E0" w:rsidP="00D8347F">
      <w:pPr>
        <w:rPr>
          <w:rFonts w:ascii="Times New Roman" w:hAnsi="Times New Roman" w:cs="Times New Roman"/>
        </w:rPr>
      </w:pPr>
    </w:p>
    <w:p w:rsidR="009C15E0" w:rsidRPr="007F3F9A" w:rsidRDefault="009C15E0" w:rsidP="00F04560">
      <w:pPr>
        <w:spacing w:line="276" w:lineRule="auto"/>
        <w:ind w:firstLine="708"/>
        <w:jc w:val="both"/>
        <w:rPr>
          <w:rFonts w:ascii="Times New Roman" w:hAnsi="Times New Roman" w:cs="Times New Roman"/>
          <w:sz w:val="26"/>
          <w:szCs w:val="26"/>
        </w:rPr>
      </w:pPr>
      <w:proofErr w:type="gramStart"/>
      <w:r w:rsidRPr="007F3F9A">
        <w:rPr>
          <w:rFonts w:ascii="Times New Roman" w:hAnsi="Times New Roman" w:cs="Times New Roman"/>
          <w:sz w:val="26"/>
          <w:szCs w:val="26"/>
        </w:rPr>
        <w:t>В соответствии со статьей 242.23 Бюджетного кодекса Российской Федерации, общими требованиями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утвержденными постановлением Правительства Российской Федерации от 01.12.2021 № 2155, Администрация сельского поселения Старопохвистнево муниципального района Похвистневский</w:t>
      </w:r>
      <w:proofErr w:type="gramEnd"/>
    </w:p>
    <w:p w:rsidR="009C15E0" w:rsidRPr="007F3F9A" w:rsidRDefault="009C15E0" w:rsidP="00F04560">
      <w:pPr>
        <w:spacing w:line="276" w:lineRule="auto"/>
        <w:ind w:firstLine="708"/>
        <w:jc w:val="both"/>
        <w:rPr>
          <w:rFonts w:ascii="Times New Roman" w:hAnsi="Times New Roman" w:cs="Times New Roman"/>
          <w:sz w:val="26"/>
          <w:szCs w:val="26"/>
        </w:rPr>
      </w:pPr>
    </w:p>
    <w:p w:rsidR="009C15E0" w:rsidRPr="007F3F9A" w:rsidRDefault="009C15E0" w:rsidP="00F04560">
      <w:pPr>
        <w:spacing w:line="276" w:lineRule="auto"/>
        <w:ind w:firstLine="708"/>
        <w:jc w:val="center"/>
        <w:rPr>
          <w:rFonts w:ascii="Times New Roman" w:hAnsi="Times New Roman" w:cs="Times New Roman"/>
          <w:b/>
          <w:sz w:val="26"/>
          <w:szCs w:val="26"/>
        </w:rPr>
      </w:pPr>
      <w:proofErr w:type="gramStart"/>
      <w:r w:rsidRPr="007F3F9A">
        <w:rPr>
          <w:rFonts w:ascii="Times New Roman" w:hAnsi="Times New Roman" w:cs="Times New Roman"/>
          <w:b/>
          <w:sz w:val="26"/>
          <w:szCs w:val="26"/>
        </w:rPr>
        <w:t>П</w:t>
      </w:r>
      <w:proofErr w:type="gramEnd"/>
      <w:r w:rsidRPr="007F3F9A">
        <w:rPr>
          <w:rFonts w:ascii="Times New Roman" w:hAnsi="Times New Roman" w:cs="Times New Roman"/>
          <w:b/>
          <w:sz w:val="26"/>
          <w:szCs w:val="26"/>
        </w:rPr>
        <w:t xml:space="preserve"> О С Т А Н О В Л Я Е Т:</w:t>
      </w:r>
    </w:p>
    <w:p w:rsidR="009C15E0" w:rsidRPr="007F3F9A" w:rsidRDefault="009C15E0" w:rsidP="00F04560">
      <w:pPr>
        <w:spacing w:line="276" w:lineRule="auto"/>
        <w:ind w:firstLine="708"/>
        <w:jc w:val="center"/>
        <w:rPr>
          <w:rFonts w:ascii="Times New Roman" w:hAnsi="Times New Roman" w:cs="Times New Roman"/>
          <w:sz w:val="26"/>
          <w:szCs w:val="26"/>
        </w:rPr>
      </w:pPr>
    </w:p>
    <w:p w:rsidR="009C15E0" w:rsidRPr="007F3F9A" w:rsidRDefault="009C15E0" w:rsidP="00F04560">
      <w:pPr>
        <w:widowControl/>
        <w:shd w:val="clear" w:color="auto" w:fill="FFFFFF"/>
        <w:autoSpaceDE/>
        <w:autoSpaceDN/>
        <w:adjustRightInd/>
        <w:spacing w:after="150" w:line="276" w:lineRule="auto"/>
        <w:jc w:val="both"/>
        <w:textAlignment w:val="baseline"/>
        <w:rPr>
          <w:rFonts w:ascii="Times New Roman" w:hAnsi="Times New Roman" w:cs="Times New Roman"/>
          <w:sz w:val="26"/>
          <w:szCs w:val="26"/>
        </w:rPr>
      </w:pPr>
      <w:r w:rsidRPr="007F3F9A">
        <w:rPr>
          <w:rFonts w:ascii="Times New Roman" w:hAnsi="Times New Roman" w:cs="Times New Roman"/>
          <w:sz w:val="26"/>
          <w:szCs w:val="26"/>
        </w:rPr>
        <w:t xml:space="preserve">1. Утвердить прилагаемый Порядок </w:t>
      </w:r>
      <w:proofErr w:type="gramStart"/>
      <w:r w:rsidRPr="007F3F9A">
        <w:rPr>
          <w:rFonts w:ascii="Times New Roman" w:hAnsi="Times New Roman" w:cs="Times New Roman"/>
          <w:sz w:val="26"/>
          <w:szCs w:val="26"/>
        </w:rPr>
        <w:t>осуществления казначейского сопровождения средств бюджета сельского поселения</w:t>
      </w:r>
      <w:proofErr w:type="gramEnd"/>
      <w:r w:rsidRPr="007F3F9A">
        <w:rPr>
          <w:rFonts w:ascii="Times New Roman" w:hAnsi="Times New Roman" w:cs="Times New Roman"/>
          <w:sz w:val="26"/>
          <w:szCs w:val="26"/>
        </w:rPr>
        <w:t xml:space="preserve"> Старопохвистнево  муниципального района Похвистневский Самарской области.</w:t>
      </w:r>
      <w:r w:rsidRPr="007F3F9A">
        <w:rPr>
          <w:rFonts w:ascii="Times New Roman" w:hAnsi="Times New Roman" w:cs="Times New Roman"/>
          <w:sz w:val="26"/>
          <w:szCs w:val="26"/>
        </w:rPr>
        <w:tab/>
      </w:r>
      <w:r w:rsidRPr="007F3F9A">
        <w:rPr>
          <w:rFonts w:ascii="Times New Roman" w:hAnsi="Times New Roman" w:cs="Times New Roman"/>
          <w:sz w:val="26"/>
          <w:szCs w:val="26"/>
        </w:rPr>
        <w:br/>
        <w:t xml:space="preserve">2.  </w:t>
      </w:r>
      <w:proofErr w:type="gramStart"/>
      <w:r w:rsidRPr="007F3F9A">
        <w:rPr>
          <w:rFonts w:ascii="Times New Roman" w:hAnsi="Times New Roman" w:cs="Times New Roman"/>
          <w:sz w:val="26"/>
          <w:szCs w:val="26"/>
        </w:rPr>
        <w:t>Контроль за</w:t>
      </w:r>
      <w:proofErr w:type="gramEnd"/>
      <w:r w:rsidRPr="007F3F9A">
        <w:rPr>
          <w:rFonts w:ascii="Times New Roman" w:hAnsi="Times New Roman" w:cs="Times New Roman"/>
          <w:sz w:val="26"/>
          <w:szCs w:val="26"/>
        </w:rPr>
        <w:t xml:space="preserve"> выполнением настоящего Постановления оставляю за собой.</w:t>
      </w:r>
      <w:r w:rsidRPr="007F3F9A">
        <w:rPr>
          <w:rFonts w:ascii="Times New Roman" w:hAnsi="Times New Roman" w:cs="Times New Roman"/>
          <w:sz w:val="26"/>
          <w:szCs w:val="26"/>
        </w:rPr>
        <w:tab/>
      </w:r>
      <w:r w:rsidRPr="007F3F9A">
        <w:rPr>
          <w:rFonts w:ascii="Times New Roman" w:hAnsi="Times New Roman" w:cs="Times New Roman"/>
          <w:sz w:val="26"/>
          <w:szCs w:val="26"/>
        </w:rPr>
        <w:br/>
        <w:t xml:space="preserve">3.  Настоящее Постановление вступает в силу </w:t>
      </w:r>
      <w:proofErr w:type="gramStart"/>
      <w:r w:rsidRPr="007F3F9A">
        <w:rPr>
          <w:rFonts w:ascii="Times New Roman" w:hAnsi="Times New Roman" w:cs="Times New Roman"/>
          <w:sz w:val="26"/>
          <w:szCs w:val="26"/>
        </w:rPr>
        <w:t>с даты подписания</w:t>
      </w:r>
      <w:proofErr w:type="gramEnd"/>
      <w:r w:rsidRPr="007F3F9A">
        <w:rPr>
          <w:rFonts w:ascii="Times New Roman" w:hAnsi="Times New Roman" w:cs="Times New Roman"/>
          <w:sz w:val="26"/>
          <w:szCs w:val="26"/>
        </w:rPr>
        <w:t xml:space="preserve"> и подлежит размещению на сайте Администрации сельского поселения в сети Интернет.</w:t>
      </w:r>
    </w:p>
    <w:p w:rsidR="009C15E0" w:rsidRPr="007F3F9A" w:rsidRDefault="009C15E0" w:rsidP="00F04560">
      <w:pPr>
        <w:spacing w:line="276" w:lineRule="auto"/>
        <w:rPr>
          <w:rFonts w:ascii="Times New Roman" w:hAnsi="Times New Roman" w:cs="Times New Roman"/>
          <w:sz w:val="26"/>
          <w:szCs w:val="26"/>
        </w:rPr>
      </w:pPr>
    </w:p>
    <w:p w:rsidR="009C15E0" w:rsidRPr="007F3F9A" w:rsidRDefault="009C15E0" w:rsidP="00D8347F">
      <w:pPr>
        <w:spacing w:line="360" w:lineRule="auto"/>
        <w:rPr>
          <w:rFonts w:ascii="Times New Roman" w:hAnsi="Times New Roman" w:cs="Times New Roman"/>
          <w:sz w:val="26"/>
          <w:szCs w:val="26"/>
        </w:rPr>
      </w:pPr>
    </w:p>
    <w:p w:rsidR="009C15E0" w:rsidRPr="007F3F9A" w:rsidRDefault="009C15E0" w:rsidP="00D8347F">
      <w:pPr>
        <w:spacing w:line="360" w:lineRule="auto"/>
        <w:rPr>
          <w:rFonts w:ascii="Times New Roman" w:hAnsi="Times New Roman" w:cs="Times New Roman"/>
          <w:sz w:val="26"/>
          <w:szCs w:val="26"/>
        </w:rPr>
      </w:pPr>
    </w:p>
    <w:p w:rsidR="009C15E0" w:rsidRPr="007F3F9A" w:rsidRDefault="009C15E0" w:rsidP="00D8347F">
      <w:pPr>
        <w:spacing w:line="360" w:lineRule="auto"/>
        <w:rPr>
          <w:rFonts w:ascii="Times New Roman" w:hAnsi="Times New Roman" w:cs="Times New Roman"/>
          <w:sz w:val="26"/>
          <w:szCs w:val="26"/>
        </w:rPr>
      </w:pPr>
    </w:p>
    <w:p w:rsidR="009C15E0" w:rsidRPr="007F3F9A" w:rsidRDefault="009C15E0" w:rsidP="00D8347F">
      <w:pPr>
        <w:spacing w:line="360" w:lineRule="auto"/>
        <w:rPr>
          <w:rFonts w:ascii="Times New Roman" w:hAnsi="Times New Roman" w:cs="Times New Roman"/>
          <w:sz w:val="26"/>
          <w:szCs w:val="26"/>
        </w:rPr>
      </w:pPr>
      <w:r w:rsidRPr="007F3F9A">
        <w:rPr>
          <w:rFonts w:ascii="Times New Roman" w:hAnsi="Times New Roman" w:cs="Times New Roman"/>
          <w:sz w:val="26"/>
          <w:szCs w:val="26"/>
        </w:rPr>
        <w:t xml:space="preserve">        Глава  поселения        </w:t>
      </w:r>
      <w:r w:rsidR="007F3F9A">
        <w:rPr>
          <w:rFonts w:ascii="Times New Roman" w:hAnsi="Times New Roman" w:cs="Times New Roman"/>
          <w:sz w:val="26"/>
          <w:szCs w:val="26"/>
        </w:rPr>
        <w:t xml:space="preserve">                                  </w:t>
      </w:r>
      <w:r w:rsidRPr="007F3F9A">
        <w:rPr>
          <w:rFonts w:ascii="Times New Roman" w:hAnsi="Times New Roman" w:cs="Times New Roman"/>
          <w:sz w:val="26"/>
          <w:szCs w:val="26"/>
        </w:rPr>
        <w:t xml:space="preserve">                                     О.Ю.Егорова</w:t>
      </w:r>
    </w:p>
    <w:p w:rsidR="009C15E0" w:rsidRPr="007F3F9A" w:rsidRDefault="009C15E0" w:rsidP="00D8347F">
      <w:pPr>
        <w:spacing w:line="360" w:lineRule="auto"/>
        <w:rPr>
          <w:rFonts w:ascii="Times New Roman" w:hAnsi="Times New Roman" w:cs="Times New Roman"/>
          <w:sz w:val="26"/>
          <w:szCs w:val="26"/>
        </w:rPr>
      </w:pPr>
    </w:p>
    <w:p w:rsidR="009C15E0" w:rsidRPr="007F3F9A" w:rsidRDefault="009C15E0" w:rsidP="00D8347F">
      <w:pPr>
        <w:spacing w:line="360" w:lineRule="auto"/>
        <w:rPr>
          <w:rFonts w:ascii="Times New Roman" w:hAnsi="Times New Roman" w:cs="Times New Roman"/>
          <w:sz w:val="26"/>
          <w:szCs w:val="26"/>
        </w:rPr>
      </w:pPr>
    </w:p>
    <w:p w:rsidR="009C15E0" w:rsidRPr="007F3F9A" w:rsidRDefault="009C15E0" w:rsidP="00D8347F">
      <w:pPr>
        <w:spacing w:line="360" w:lineRule="auto"/>
        <w:rPr>
          <w:rFonts w:ascii="Times New Roman" w:hAnsi="Times New Roman" w:cs="Times New Roman"/>
          <w:sz w:val="26"/>
          <w:szCs w:val="26"/>
        </w:rPr>
      </w:pPr>
    </w:p>
    <w:p w:rsidR="009C15E0" w:rsidRPr="007F3F9A" w:rsidRDefault="009C15E0" w:rsidP="00D8347F">
      <w:pPr>
        <w:spacing w:line="360" w:lineRule="auto"/>
        <w:rPr>
          <w:rFonts w:ascii="Times New Roman" w:hAnsi="Times New Roman" w:cs="Times New Roman"/>
          <w:sz w:val="26"/>
          <w:szCs w:val="26"/>
        </w:rPr>
      </w:pPr>
    </w:p>
    <w:p w:rsidR="009C15E0" w:rsidRPr="007F3F9A" w:rsidRDefault="009C15E0" w:rsidP="00D8347F">
      <w:pPr>
        <w:spacing w:line="360" w:lineRule="auto"/>
        <w:rPr>
          <w:rFonts w:ascii="Times New Roman" w:hAnsi="Times New Roman" w:cs="Times New Roman"/>
          <w:sz w:val="26"/>
          <w:szCs w:val="26"/>
        </w:rPr>
      </w:pPr>
    </w:p>
    <w:p w:rsidR="009C15E0" w:rsidRPr="007F3F9A" w:rsidRDefault="009C15E0" w:rsidP="00D8347F">
      <w:pPr>
        <w:spacing w:line="360" w:lineRule="auto"/>
        <w:rPr>
          <w:rFonts w:ascii="Times New Roman" w:hAnsi="Times New Roman" w:cs="Times New Roman"/>
          <w:sz w:val="26"/>
          <w:szCs w:val="26"/>
        </w:rPr>
      </w:pPr>
    </w:p>
    <w:p w:rsidR="009C15E0" w:rsidRPr="007F3F9A" w:rsidRDefault="009C15E0" w:rsidP="00D8347F">
      <w:pPr>
        <w:spacing w:line="360" w:lineRule="auto"/>
        <w:rPr>
          <w:rFonts w:ascii="Times New Roman" w:hAnsi="Times New Roman" w:cs="Times New Roman"/>
          <w:sz w:val="26"/>
          <w:szCs w:val="26"/>
        </w:rPr>
      </w:pPr>
    </w:p>
    <w:p w:rsidR="009C15E0" w:rsidRPr="007F3F9A" w:rsidRDefault="009C15E0" w:rsidP="00D8347F">
      <w:pPr>
        <w:ind w:left="540"/>
        <w:jc w:val="right"/>
        <w:rPr>
          <w:rFonts w:ascii="Times New Roman" w:hAnsi="Times New Roman" w:cs="Times New Roman"/>
          <w:sz w:val="26"/>
          <w:szCs w:val="26"/>
        </w:rPr>
      </w:pPr>
      <w:r w:rsidRPr="007F3F9A">
        <w:rPr>
          <w:rFonts w:ascii="Times New Roman" w:hAnsi="Times New Roman" w:cs="Times New Roman"/>
          <w:sz w:val="26"/>
          <w:szCs w:val="26"/>
        </w:rPr>
        <w:t>Приложение</w:t>
      </w:r>
    </w:p>
    <w:p w:rsidR="009C15E0" w:rsidRPr="007F3F9A" w:rsidRDefault="009C15E0" w:rsidP="004025AD">
      <w:pPr>
        <w:ind w:left="540"/>
        <w:jc w:val="right"/>
        <w:rPr>
          <w:rFonts w:ascii="Times New Roman" w:hAnsi="Times New Roman" w:cs="Times New Roman"/>
          <w:sz w:val="26"/>
          <w:szCs w:val="26"/>
        </w:rPr>
      </w:pPr>
      <w:r w:rsidRPr="007F3F9A">
        <w:rPr>
          <w:rFonts w:ascii="Times New Roman" w:hAnsi="Times New Roman" w:cs="Times New Roman"/>
          <w:sz w:val="26"/>
          <w:szCs w:val="26"/>
        </w:rPr>
        <w:t xml:space="preserve">                                                                                     Утверждено</w:t>
      </w:r>
    </w:p>
    <w:p w:rsidR="009C15E0" w:rsidRPr="007F3F9A" w:rsidRDefault="009C15E0" w:rsidP="004025AD">
      <w:pPr>
        <w:jc w:val="right"/>
        <w:rPr>
          <w:rFonts w:ascii="Times New Roman" w:hAnsi="Times New Roman" w:cs="Times New Roman"/>
          <w:sz w:val="26"/>
          <w:szCs w:val="26"/>
        </w:rPr>
      </w:pPr>
      <w:r w:rsidRPr="007F3F9A">
        <w:rPr>
          <w:rFonts w:ascii="Times New Roman" w:hAnsi="Times New Roman" w:cs="Times New Roman"/>
          <w:sz w:val="26"/>
          <w:szCs w:val="26"/>
        </w:rPr>
        <w:t xml:space="preserve">                                                                                                Постановлением Администрации  </w:t>
      </w:r>
    </w:p>
    <w:p w:rsidR="009C15E0" w:rsidRPr="007F3F9A" w:rsidRDefault="009C15E0" w:rsidP="004025AD">
      <w:pPr>
        <w:jc w:val="right"/>
        <w:rPr>
          <w:rFonts w:ascii="Times New Roman" w:hAnsi="Times New Roman" w:cs="Times New Roman"/>
          <w:sz w:val="26"/>
          <w:szCs w:val="26"/>
        </w:rPr>
      </w:pPr>
      <w:r w:rsidRPr="007F3F9A">
        <w:rPr>
          <w:rFonts w:ascii="Times New Roman" w:hAnsi="Times New Roman" w:cs="Times New Roman"/>
          <w:sz w:val="26"/>
          <w:szCs w:val="26"/>
        </w:rPr>
        <w:t xml:space="preserve">                                                                                    сельского поселения Старопохвистнево                                               </w:t>
      </w:r>
    </w:p>
    <w:p w:rsidR="009C15E0" w:rsidRPr="007F3F9A" w:rsidRDefault="009C15E0" w:rsidP="004025AD">
      <w:pPr>
        <w:jc w:val="right"/>
        <w:rPr>
          <w:rFonts w:ascii="Times New Roman" w:hAnsi="Times New Roman" w:cs="Times New Roman"/>
          <w:sz w:val="26"/>
          <w:szCs w:val="26"/>
        </w:rPr>
      </w:pPr>
      <w:r w:rsidRPr="007F3F9A">
        <w:rPr>
          <w:rFonts w:ascii="Times New Roman" w:hAnsi="Times New Roman" w:cs="Times New Roman"/>
          <w:sz w:val="26"/>
          <w:szCs w:val="26"/>
        </w:rPr>
        <w:t xml:space="preserve">                                                                                    муниципального района Похвистневский  </w:t>
      </w:r>
    </w:p>
    <w:p w:rsidR="009C15E0" w:rsidRPr="007F3F9A" w:rsidRDefault="009C15E0" w:rsidP="004025AD">
      <w:pPr>
        <w:jc w:val="right"/>
        <w:rPr>
          <w:rFonts w:ascii="Times New Roman" w:hAnsi="Times New Roman" w:cs="Times New Roman"/>
          <w:sz w:val="26"/>
          <w:szCs w:val="26"/>
        </w:rPr>
      </w:pPr>
      <w:r w:rsidRPr="007F3F9A">
        <w:rPr>
          <w:rFonts w:ascii="Times New Roman" w:hAnsi="Times New Roman" w:cs="Times New Roman"/>
          <w:sz w:val="26"/>
          <w:szCs w:val="26"/>
        </w:rPr>
        <w:t xml:space="preserve">                                                                                                          Самарской области</w:t>
      </w:r>
    </w:p>
    <w:p w:rsidR="009C15E0" w:rsidRPr="007F3F9A" w:rsidRDefault="009C15E0" w:rsidP="00D8347F">
      <w:pPr>
        <w:ind w:left="540"/>
        <w:jc w:val="right"/>
        <w:rPr>
          <w:rFonts w:ascii="Times New Roman" w:hAnsi="Times New Roman" w:cs="Times New Roman"/>
          <w:sz w:val="26"/>
          <w:szCs w:val="26"/>
        </w:rPr>
      </w:pPr>
      <w:r w:rsidRPr="007F3F9A">
        <w:rPr>
          <w:rFonts w:ascii="Times New Roman" w:hAnsi="Times New Roman" w:cs="Times New Roman"/>
          <w:sz w:val="26"/>
          <w:szCs w:val="26"/>
        </w:rPr>
        <w:t>от  04.03.22 № 15</w:t>
      </w:r>
    </w:p>
    <w:p w:rsidR="009C15E0" w:rsidRPr="007F3F9A" w:rsidRDefault="009C15E0" w:rsidP="00D8347F">
      <w:pPr>
        <w:ind w:left="540"/>
        <w:jc w:val="right"/>
        <w:rPr>
          <w:rFonts w:ascii="Times New Roman" w:hAnsi="Times New Roman" w:cs="Times New Roman"/>
          <w:sz w:val="26"/>
          <w:szCs w:val="26"/>
        </w:rPr>
      </w:pPr>
    </w:p>
    <w:p w:rsidR="009C15E0" w:rsidRPr="007F3F9A" w:rsidRDefault="009C15E0" w:rsidP="00A55CA2">
      <w:pPr>
        <w:spacing w:line="360" w:lineRule="auto"/>
        <w:ind w:left="540"/>
        <w:jc w:val="right"/>
        <w:rPr>
          <w:rFonts w:ascii="Times New Roman" w:hAnsi="Times New Roman" w:cs="Times New Roman"/>
          <w:sz w:val="26"/>
          <w:szCs w:val="26"/>
        </w:rPr>
      </w:pPr>
    </w:p>
    <w:p w:rsidR="009C15E0" w:rsidRPr="007F3F9A" w:rsidRDefault="009C15E0" w:rsidP="00616A0F">
      <w:pPr>
        <w:jc w:val="center"/>
        <w:rPr>
          <w:rFonts w:ascii="Times New Roman" w:hAnsi="Times New Roman" w:cs="Times New Roman"/>
          <w:b/>
          <w:sz w:val="26"/>
          <w:szCs w:val="26"/>
        </w:rPr>
      </w:pPr>
      <w:r w:rsidRPr="007F3F9A">
        <w:rPr>
          <w:rFonts w:ascii="Times New Roman" w:hAnsi="Times New Roman" w:cs="Times New Roman"/>
          <w:b/>
          <w:sz w:val="26"/>
          <w:szCs w:val="26"/>
        </w:rPr>
        <w:t xml:space="preserve">ПОРЯДОК </w:t>
      </w:r>
    </w:p>
    <w:p w:rsidR="009C15E0" w:rsidRPr="007F3F9A" w:rsidRDefault="009C15E0" w:rsidP="000F483E">
      <w:pPr>
        <w:ind w:firstLine="708"/>
        <w:jc w:val="center"/>
        <w:rPr>
          <w:rFonts w:ascii="Times New Roman" w:hAnsi="Times New Roman" w:cs="Times New Roman"/>
          <w:b/>
          <w:sz w:val="26"/>
          <w:szCs w:val="26"/>
        </w:rPr>
      </w:pPr>
      <w:r w:rsidRPr="007F3F9A">
        <w:rPr>
          <w:rFonts w:ascii="Times New Roman" w:hAnsi="Times New Roman" w:cs="Times New Roman"/>
          <w:b/>
          <w:sz w:val="26"/>
          <w:szCs w:val="26"/>
        </w:rPr>
        <w:t xml:space="preserve">осуществления казначейского </w:t>
      </w:r>
      <w:proofErr w:type="gramStart"/>
      <w:r w:rsidRPr="007F3F9A">
        <w:rPr>
          <w:rFonts w:ascii="Times New Roman" w:hAnsi="Times New Roman" w:cs="Times New Roman"/>
          <w:b/>
          <w:sz w:val="26"/>
          <w:szCs w:val="26"/>
        </w:rPr>
        <w:t>сопровождения средств бюджета  сельского поселения</w:t>
      </w:r>
      <w:proofErr w:type="gramEnd"/>
      <w:r w:rsidRPr="007F3F9A">
        <w:rPr>
          <w:rFonts w:ascii="Times New Roman" w:hAnsi="Times New Roman" w:cs="Times New Roman"/>
          <w:b/>
          <w:sz w:val="26"/>
          <w:szCs w:val="26"/>
        </w:rPr>
        <w:t xml:space="preserve"> Старопохвистнево  муниципального района Похвистневский Самарской области</w:t>
      </w:r>
    </w:p>
    <w:p w:rsidR="009C15E0" w:rsidRPr="007F3F9A" w:rsidRDefault="009C15E0" w:rsidP="000F483E">
      <w:pPr>
        <w:ind w:firstLine="708"/>
        <w:jc w:val="center"/>
        <w:rPr>
          <w:rFonts w:ascii="Times New Roman" w:hAnsi="Times New Roman" w:cs="Times New Roman"/>
          <w:sz w:val="26"/>
          <w:szCs w:val="26"/>
        </w:rPr>
      </w:pPr>
    </w:p>
    <w:p w:rsidR="009C15E0" w:rsidRPr="007F3F9A" w:rsidRDefault="009C15E0" w:rsidP="004634B7">
      <w:pPr>
        <w:spacing w:line="360" w:lineRule="auto"/>
        <w:ind w:firstLine="708"/>
        <w:jc w:val="both"/>
        <w:rPr>
          <w:rFonts w:ascii="Times New Roman" w:hAnsi="Times New Roman" w:cs="Times New Roman"/>
          <w:sz w:val="26"/>
          <w:szCs w:val="26"/>
        </w:rPr>
      </w:pPr>
      <w:r w:rsidRPr="007F3F9A">
        <w:rPr>
          <w:rFonts w:ascii="Times New Roman" w:hAnsi="Times New Roman" w:cs="Times New Roman"/>
          <w:sz w:val="26"/>
          <w:szCs w:val="26"/>
        </w:rPr>
        <w:t xml:space="preserve">1. </w:t>
      </w:r>
      <w:proofErr w:type="gramStart"/>
      <w:r w:rsidRPr="007F3F9A">
        <w:rPr>
          <w:rFonts w:ascii="Times New Roman" w:hAnsi="Times New Roman" w:cs="Times New Roman"/>
          <w:sz w:val="26"/>
          <w:szCs w:val="26"/>
        </w:rPr>
        <w:t>Настоящим Порядком устанавливаются правила осуществления Администрацией сельского поселения Старопохвистнево муниципального района Похвистневский Самарской области (далее – Администрация сельского поселения) казначейского сопровождения средств бюджета сельского поселения Старопохвистнево муниципального района Похвистневский Самарской области, получаемых юридическими лицами, индивидуальными предпринимателями, физическими лицами – производителями товаров, работ, услуг, подлежащих казначейскому сопровождению (далее – участник казначейского сопровождения) в случаях, определенных Решением о бюджете сельского поселения Старопохвистнево муниципального района Похвистневский</w:t>
      </w:r>
      <w:proofErr w:type="gramEnd"/>
      <w:r w:rsidRPr="007F3F9A">
        <w:rPr>
          <w:rFonts w:ascii="Times New Roman" w:hAnsi="Times New Roman" w:cs="Times New Roman"/>
          <w:sz w:val="26"/>
          <w:szCs w:val="26"/>
        </w:rPr>
        <w:t xml:space="preserve"> Самарской области на текущий финансовый год и на плановый период (далее – целевые средства).</w:t>
      </w:r>
    </w:p>
    <w:p w:rsidR="009C15E0" w:rsidRPr="007F3F9A" w:rsidRDefault="009C15E0" w:rsidP="004634B7">
      <w:pPr>
        <w:spacing w:line="360" w:lineRule="auto"/>
        <w:ind w:firstLine="708"/>
        <w:jc w:val="both"/>
        <w:rPr>
          <w:rFonts w:ascii="Times New Roman" w:hAnsi="Times New Roman" w:cs="Times New Roman"/>
          <w:sz w:val="26"/>
          <w:szCs w:val="26"/>
        </w:rPr>
      </w:pPr>
      <w:proofErr w:type="gramStart"/>
      <w:r w:rsidRPr="007F3F9A">
        <w:rPr>
          <w:rFonts w:ascii="Times New Roman" w:hAnsi="Times New Roman" w:cs="Times New Roman"/>
          <w:sz w:val="26"/>
          <w:szCs w:val="26"/>
        </w:rPr>
        <w:t>Целевые средства предоставляются на основании муниципальных контрактов о поставке товаров, выполнении работ, оказании услуг (далее – муниципальные контракты), договоров (соглашений) о предоставлении субсидий, договоров о предоставлении бюджетных инвестиций в соответствии со статьей 80 Бюджетного Кодекса Российской Федерации, договоров о предоставлении взносов в уставные  (складочные) капиталы (вкладов в имущество) юридических лиц (их дочерних обществ), источником финансового обеспечения которых являются указанные субсидии и</w:t>
      </w:r>
      <w:proofErr w:type="gramEnd"/>
      <w:r w:rsidRPr="007F3F9A">
        <w:rPr>
          <w:rFonts w:ascii="Times New Roman" w:hAnsi="Times New Roman" w:cs="Times New Roman"/>
          <w:sz w:val="26"/>
          <w:szCs w:val="26"/>
        </w:rPr>
        <w:t xml:space="preserve"> </w:t>
      </w:r>
      <w:proofErr w:type="gramStart"/>
      <w:r w:rsidRPr="007F3F9A">
        <w:rPr>
          <w:rFonts w:ascii="Times New Roman" w:hAnsi="Times New Roman" w:cs="Times New Roman"/>
          <w:sz w:val="26"/>
          <w:szCs w:val="26"/>
        </w:rPr>
        <w:t xml:space="preserve">бюджетные инвестиции (далее – договор) (соглашение), контрактов (договоров) о поставке товаров, выполнении работ, оказании услуг, источником финансового обеспечения исполнения обязательств по которым </w:t>
      </w:r>
      <w:r w:rsidRPr="007F3F9A">
        <w:rPr>
          <w:rFonts w:ascii="Times New Roman" w:hAnsi="Times New Roman" w:cs="Times New Roman"/>
          <w:sz w:val="26"/>
          <w:szCs w:val="26"/>
        </w:rPr>
        <w:lastRenderedPageBreak/>
        <w:t>являются средства, представленные в рамках исполнения муниципальных контрактов, договоров, соглашений (далее – контракт (договор), содержащих положения, указанные в подпункте 10 настоящего Порядка.</w:t>
      </w:r>
      <w:proofErr w:type="gramEnd"/>
    </w:p>
    <w:p w:rsidR="009C15E0" w:rsidRPr="007F3F9A" w:rsidRDefault="009C15E0" w:rsidP="004634B7">
      <w:pPr>
        <w:spacing w:line="360" w:lineRule="auto"/>
        <w:ind w:firstLine="708"/>
        <w:jc w:val="both"/>
        <w:rPr>
          <w:rFonts w:ascii="Times New Roman" w:hAnsi="Times New Roman" w:cs="Times New Roman"/>
          <w:sz w:val="26"/>
          <w:szCs w:val="26"/>
        </w:rPr>
      </w:pPr>
      <w:proofErr w:type="gramStart"/>
      <w:r w:rsidRPr="007F3F9A">
        <w:rPr>
          <w:rFonts w:ascii="Times New Roman" w:hAnsi="Times New Roman" w:cs="Times New Roman"/>
          <w:sz w:val="26"/>
          <w:szCs w:val="26"/>
        </w:rPr>
        <w:t>Положения настоящего Порядка, установленные для юридических лиц, являющихся участниками казначейского сопровождения, распространяются на их обособленные (структурные подразделения) и крестьянские (фермерские) хозяйства.</w:t>
      </w:r>
      <w:proofErr w:type="gramEnd"/>
    </w:p>
    <w:p w:rsidR="009C15E0" w:rsidRPr="007F3F9A" w:rsidRDefault="009C15E0" w:rsidP="004634B7">
      <w:pPr>
        <w:spacing w:line="360" w:lineRule="auto"/>
        <w:jc w:val="both"/>
        <w:rPr>
          <w:rFonts w:ascii="Times New Roman" w:hAnsi="Times New Roman" w:cs="Times New Roman"/>
          <w:sz w:val="26"/>
          <w:szCs w:val="26"/>
        </w:rPr>
      </w:pPr>
      <w:r w:rsidRPr="007F3F9A">
        <w:rPr>
          <w:rFonts w:ascii="Times New Roman" w:hAnsi="Times New Roman" w:cs="Times New Roman"/>
          <w:sz w:val="26"/>
          <w:szCs w:val="26"/>
        </w:rPr>
        <w:tab/>
        <w:t xml:space="preserve">2. Операции с целевыми средствами проводятся на казначейских счетах для осуществления и отражения операций с денежными средствами участников казначейского сопровождения, открытых Администрации сельского поселения Старопохвистнево в Управлении Федерального казначейства по Самарской области. </w:t>
      </w:r>
    </w:p>
    <w:p w:rsidR="009C15E0" w:rsidRPr="007F3F9A" w:rsidRDefault="009C15E0" w:rsidP="004634B7">
      <w:pPr>
        <w:spacing w:line="360" w:lineRule="auto"/>
        <w:jc w:val="both"/>
        <w:rPr>
          <w:rFonts w:ascii="Times New Roman" w:hAnsi="Times New Roman" w:cs="Times New Roman"/>
          <w:sz w:val="26"/>
          <w:szCs w:val="26"/>
        </w:rPr>
      </w:pPr>
      <w:r w:rsidRPr="007F3F9A">
        <w:rPr>
          <w:rFonts w:ascii="Times New Roman" w:hAnsi="Times New Roman" w:cs="Times New Roman"/>
          <w:sz w:val="26"/>
          <w:szCs w:val="26"/>
        </w:rPr>
        <w:tab/>
        <w:t>3. Операции с целевыми средствами участника казначейского сопровождения, отражаются на лицевом счете участника казначейского сопровождения, определенного пунктом 7.1 статьи 220.1 Бюджетного кодекса Российской Федерации, в разрезе каждого муниципального контракта, договора (соглашения), контракта (договора).</w:t>
      </w:r>
    </w:p>
    <w:p w:rsidR="009C15E0" w:rsidRPr="007F3F9A" w:rsidRDefault="009C15E0" w:rsidP="004634B7">
      <w:pPr>
        <w:pStyle w:val="20"/>
        <w:shd w:val="clear" w:color="auto" w:fill="auto"/>
        <w:spacing w:after="0" w:line="360" w:lineRule="auto"/>
        <w:ind w:firstLine="580"/>
        <w:rPr>
          <w:rFonts w:ascii="Times New Roman" w:hAnsi="Times New Roman"/>
          <w:color w:val="000000"/>
          <w:szCs w:val="26"/>
        </w:rPr>
      </w:pPr>
      <w:r w:rsidRPr="007F3F9A">
        <w:rPr>
          <w:rFonts w:ascii="Times New Roman" w:hAnsi="Times New Roman"/>
          <w:color w:val="000000"/>
          <w:szCs w:val="26"/>
        </w:rPr>
        <w:t>4. При казначейском сопровождении целевых средств Администрация сельского поселения Старопохвистнево осуществляет санкционирование операций по целевым средствам в порядке, установленном Финансовым управлением Администрации муниципального района Похвистневский Самарской области (далее – порядок санкционирования целевых средств).</w:t>
      </w:r>
    </w:p>
    <w:p w:rsidR="009C15E0" w:rsidRPr="007F3F9A" w:rsidRDefault="009C15E0" w:rsidP="004634B7">
      <w:pPr>
        <w:pStyle w:val="20"/>
        <w:shd w:val="clear" w:color="auto" w:fill="auto"/>
        <w:spacing w:after="0" w:line="360" w:lineRule="auto"/>
        <w:ind w:firstLine="580"/>
        <w:rPr>
          <w:rFonts w:ascii="Times New Roman" w:hAnsi="Times New Roman"/>
          <w:color w:val="000000"/>
          <w:szCs w:val="26"/>
        </w:rPr>
      </w:pPr>
      <w:r w:rsidRPr="007F3F9A">
        <w:rPr>
          <w:rFonts w:ascii="Times New Roman" w:hAnsi="Times New Roman"/>
          <w:color w:val="000000"/>
          <w:szCs w:val="26"/>
        </w:rPr>
        <w:t xml:space="preserve">5. </w:t>
      </w:r>
      <w:proofErr w:type="gramStart"/>
      <w:r w:rsidRPr="007F3F9A">
        <w:rPr>
          <w:rFonts w:ascii="Times New Roman" w:hAnsi="Times New Roman"/>
          <w:color w:val="000000"/>
          <w:szCs w:val="26"/>
        </w:rPr>
        <w:t>Операции по списанию средств, отраженных на лицевых счетах, указанных в пункте 3 настоящего Порядка, осуществляются в пределах суммы, необходимой для оплаты обязательств по расходам участников казначейского сопровождения, источником финансового обеспечения которых являются целевые средства, после предоставления документов, установленных порядком санкционирования целевых средств, подтверждающих возникновение соответствующих денежных обязательств (далее – документы- основания).</w:t>
      </w:r>
      <w:proofErr w:type="gramEnd"/>
    </w:p>
    <w:p w:rsidR="009C15E0" w:rsidRPr="007F3F9A" w:rsidRDefault="009C15E0" w:rsidP="004634B7">
      <w:pPr>
        <w:pStyle w:val="20"/>
        <w:shd w:val="clear" w:color="auto" w:fill="auto"/>
        <w:spacing w:after="0" w:line="360" w:lineRule="auto"/>
        <w:ind w:firstLine="580"/>
        <w:rPr>
          <w:rFonts w:ascii="Times New Roman" w:hAnsi="Times New Roman"/>
          <w:color w:val="000000"/>
          <w:szCs w:val="26"/>
        </w:rPr>
      </w:pPr>
      <w:r w:rsidRPr="007F3F9A">
        <w:rPr>
          <w:rFonts w:ascii="Times New Roman" w:hAnsi="Times New Roman"/>
          <w:color w:val="000000"/>
          <w:szCs w:val="26"/>
        </w:rPr>
        <w:t xml:space="preserve">6. </w:t>
      </w:r>
      <w:proofErr w:type="gramStart"/>
      <w:r w:rsidRPr="007F3F9A">
        <w:rPr>
          <w:rFonts w:ascii="Times New Roman" w:hAnsi="Times New Roman"/>
          <w:color w:val="000000"/>
          <w:szCs w:val="26"/>
        </w:rPr>
        <w:t xml:space="preserve">Санкционирование расходов при казначейском сопровождении целевых средств осуществляется в соответствии с представляемыми участниками казначейского сопровождения сведениями об операциях с целевыми средствами, сформированными в соответствии с положениями порядка санкционирования целевых средств и утверждаемыми на срок действия муниципального контракта, </w:t>
      </w:r>
      <w:r w:rsidRPr="007F3F9A">
        <w:rPr>
          <w:rFonts w:ascii="Times New Roman" w:hAnsi="Times New Roman"/>
          <w:color w:val="000000"/>
          <w:szCs w:val="26"/>
        </w:rPr>
        <w:lastRenderedPageBreak/>
        <w:t>договора (соглашения), контракта (договора).</w:t>
      </w:r>
      <w:proofErr w:type="gramEnd"/>
    </w:p>
    <w:p w:rsidR="009C15E0" w:rsidRPr="007F3F9A" w:rsidRDefault="009C15E0" w:rsidP="004634B7">
      <w:pPr>
        <w:pStyle w:val="20"/>
        <w:shd w:val="clear" w:color="auto" w:fill="auto"/>
        <w:spacing w:after="0" w:line="360" w:lineRule="auto"/>
        <w:ind w:firstLine="580"/>
        <w:rPr>
          <w:rFonts w:ascii="Times New Roman" w:hAnsi="Times New Roman"/>
          <w:color w:val="000000"/>
          <w:szCs w:val="26"/>
        </w:rPr>
      </w:pPr>
      <w:r w:rsidRPr="007F3F9A">
        <w:rPr>
          <w:rFonts w:ascii="Times New Roman" w:hAnsi="Times New Roman"/>
          <w:color w:val="000000"/>
          <w:szCs w:val="26"/>
        </w:rPr>
        <w:t>7. Участник казначейского сопровождения обязан соблюдать условия ведения и использования лицевого счета (режима лицевого счета), указанные в пункте 3 статьи 242.23 Бюджетного кодекса Российской Федерации.</w:t>
      </w:r>
    </w:p>
    <w:p w:rsidR="009C15E0" w:rsidRPr="007F3F9A" w:rsidRDefault="009C15E0" w:rsidP="00B73E99">
      <w:pPr>
        <w:spacing w:before="260" w:line="360" w:lineRule="auto"/>
        <w:ind w:firstLine="567"/>
        <w:jc w:val="both"/>
        <w:rPr>
          <w:rFonts w:ascii="Times New Roman" w:hAnsi="Times New Roman" w:cs="Times New Roman"/>
          <w:sz w:val="26"/>
          <w:szCs w:val="26"/>
        </w:rPr>
      </w:pPr>
      <w:r w:rsidRPr="007F3F9A">
        <w:rPr>
          <w:rFonts w:ascii="Times New Roman" w:hAnsi="Times New Roman" w:cs="Times New Roman"/>
          <w:sz w:val="26"/>
          <w:szCs w:val="26"/>
        </w:rPr>
        <w:t>8. Бюджетный мониторинг при открытии лицевых счетов и осуществлении операций на указанных лицевых счетах проводится в соответствии со статьей 242.13-1 Бюджетного кодекса Российской Федерации в порядке, установленным Правительством Российской Федерации.</w:t>
      </w:r>
    </w:p>
    <w:p w:rsidR="009C15E0" w:rsidRPr="007F3F9A" w:rsidRDefault="009C15E0" w:rsidP="004634B7">
      <w:pPr>
        <w:spacing w:line="360" w:lineRule="auto"/>
        <w:jc w:val="both"/>
        <w:rPr>
          <w:rFonts w:ascii="Times New Roman" w:hAnsi="Times New Roman" w:cs="Times New Roman"/>
          <w:sz w:val="26"/>
          <w:szCs w:val="26"/>
        </w:rPr>
      </w:pPr>
      <w:r w:rsidRPr="007F3F9A">
        <w:rPr>
          <w:rFonts w:ascii="Times New Roman" w:hAnsi="Times New Roman" w:cs="Times New Roman"/>
          <w:sz w:val="26"/>
          <w:szCs w:val="26"/>
        </w:rPr>
        <w:t xml:space="preserve">         9. </w:t>
      </w:r>
      <w:proofErr w:type="gramStart"/>
      <w:r w:rsidRPr="007F3F9A">
        <w:rPr>
          <w:rFonts w:ascii="Times New Roman" w:hAnsi="Times New Roman" w:cs="Times New Roman"/>
          <w:sz w:val="26"/>
          <w:szCs w:val="26"/>
        </w:rPr>
        <w:t>Администрация сельского поселения Старопохвистнево ежедневно (в рабочие дни) предоставляет информацию о муниципальных контрактах, договорах (соглашениях), контрактах (договорах), о лицевых счетах и об операциях по зачислению и списанию целевых средств, отраженных на лицевых счетах в порядке, установленном Федеральным казначейством, в подсистему информационно-</w:t>
      </w:r>
      <w:r w:rsidRPr="007F3F9A">
        <w:rPr>
          <w:rFonts w:ascii="Times New Roman" w:hAnsi="Times New Roman" w:cs="Times New Roman"/>
          <w:sz w:val="26"/>
          <w:szCs w:val="26"/>
        </w:rPr>
        <w:softHyphen/>
        <w:t>аналитического обеспечения государственной интегрированной информационной системы управления общественными финансами «Электронный бюджет», оператором которой является Федеральное казначейство.</w:t>
      </w:r>
      <w:proofErr w:type="gramEnd"/>
    </w:p>
    <w:p w:rsidR="009C15E0" w:rsidRPr="007F3F9A" w:rsidRDefault="009C15E0" w:rsidP="004634B7">
      <w:pPr>
        <w:spacing w:line="360" w:lineRule="auto"/>
        <w:jc w:val="both"/>
        <w:rPr>
          <w:rFonts w:ascii="Times New Roman" w:hAnsi="Times New Roman" w:cs="Times New Roman"/>
          <w:sz w:val="26"/>
          <w:szCs w:val="26"/>
        </w:rPr>
      </w:pPr>
      <w:r w:rsidRPr="007F3F9A">
        <w:rPr>
          <w:rFonts w:ascii="Times New Roman" w:hAnsi="Times New Roman" w:cs="Times New Roman"/>
          <w:sz w:val="26"/>
          <w:szCs w:val="26"/>
        </w:rPr>
        <w:t xml:space="preserve">         10. При казначейском сопровождении целевых средств в муниципальные контракты, договоры (соглашения) контракты (договоры) включаются следующие условия:</w:t>
      </w:r>
    </w:p>
    <w:p w:rsidR="009C15E0" w:rsidRPr="007F3F9A" w:rsidRDefault="009C15E0" w:rsidP="004634B7">
      <w:pPr>
        <w:spacing w:line="360" w:lineRule="auto"/>
        <w:jc w:val="both"/>
        <w:rPr>
          <w:rFonts w:ascii="Times New Roman" w:hAnsi="Times New Roman" w:cs="Times New Roman"/>
          <w:sz w:val="26"/>
          <w:szCs w:val="26"/>
        </w:rPr>
      </w:pPr>
      <w:r w:rsidRPr="007F3F9A">
        <w:rPr>
          <w:rFonts w:ascii="Times New Roman" w:hAnsi="Times New Roman" w:cs="Times New Roman"/>
          <w:sz w:val="26"/>
          <w:szCs w:val="26"/>
        </w:rPr>
        <w:tab/>
        <w:t xml:space="preserve"> об открытии участнику казначейского сопровождения лицевого счета в порядке, уставленном </w:t>
      </w:r>
      <w:r w:rsidRPr="007F3F9A">
        <w:rPr>
          <w:rFonts w:ascii="Times New Roman" w:hAnsi="Times New Roman" w:cs="Times New Roman"/>
          <w:color w:val="000000"/>
          <w:sz w:val="26"/>
          <w:szCs w:val="26"/>
        </w:rPr>
        <w:t>Финансовым управлением Администрации муниципального района Похвистневский Самарской области</w:t>
      </w:r>
      <w:r w:rsidRPr="007F3F9A">
        <w:rPr>
          <w:rFonts w:ascii="Times New Roman" w:hAnsi="Times New Roman" w:cs="Times New Roman"/>
          <w:sz w:val="26"/>
          <w:szCs w:val="26"/>
        </w:rPr>
        <w:t>;</w:t>
      </w:r>
    </w:p>
    <w:p w:rsidR="009C15E0" w:rsidRPr="007F3F9A" w:rsidRDefault="009C15E0" w:rsidP="004634B7">
      <w:pPr>
        <w:spacing w:line="360" w:lineRule="auto"/>
        <w:jc w:val="both"/>
        <w:rPr>
          <w:rFonts w:ascii="Times New Roman" w:hAnsi="Times New Roman" w:cs="Times New Roman"/>
          <w:sz w:val="26"/>
          <w:szCs w:val="26"/>
        </w:rPr>
      </w:pPr>
      <w:r w:rsidRPr="007F3F9A">
        <w:rPr>
          <w:rFonts w:ascii="Times New Roman" w:hAnsi="Times New Roman" w:cs="Times New Roman"/>
          <w:sz w:val="26"/>
          <w:szCs w:val="26"/>
        </w:rPr>
        <w:tab/>
        <w:t>о представлении в Администрацию сельского поселения Старопохвистнево документов, установленных порядком санкционирования  целевых средств;</w:t>
      </w:r>
    </w:p>
    <w:p w:rsidR="009C15E0" w:rsidRPr="007F3F9A" w:rsidRDefault="009C15E0" w:rsidP="004634B7">
      <w:pPr>
        <w:spacing w:line="360" w:lineRule="auto"/>
        <w:jc w:val="both"/>
        <w:rPr>
          <w:rFonts w:ascii="Times New Roman" w:hAnsi="Times New Roman" w:cs="Times New Roman"/>
          <w:sz w:val="26"/>
          <w:szCs w:val="26"/>
        </w:rPr>
      </w:pPr>
      <w:r w:rsidRPr="007F3F9A">
        <w:rPr>
          <w:rFonts w:ascii="Times New Roman" w:hAnsi="Times New Roman" w:cs="Times New Roman"/>
          <w:sz w:val="26"/>
          <w:szCs w:val="26"/>
        </w:rPr>
        <w:tab/>
        <w:t>об указании в контрактах (договорах), платежных поручениях о совершении казначейских платежей, а также в документах-основаниях идентификатора муниципального контракта, договора (соглашения), сформированного в порядке, установленном Министерством финансов Российской Федерации;</w:t>
      </w:r>
    </w:p>
    <w:p w:rsidR="009C15E0" w:rsidRPr="007F3F9A" w:rsidRDefault="009C15E0" w:rsidP="004634B7">
      <w:pPr>
        <w:spacing w:line="360" w:lineRule="auto"/>
        <w:jc w:val="both"/>
        <w:rPr>
          <w:rFonts w:ascii="Times New Roman" w:hAnsi="Times New Roman" w:cs="Times New Roman"/>
          <w:sz w:val="26"/>
          <w:szCs w:val="26"/>
        </w:rPr>
      </w:pPr>
      <w:r w:rsidRPr="007F3F9A">
        <w:rPr>
          <w:rFonts w:ascii="Times New Roman" w:hAnsi="Times New Roman" w:cs="Times New Roman"/>
          <w:sz w:val="26"/>
          <w:szCs w:val="26"/>
        </w:rPr>
        <w:tab/>
        <w:t>о ведении раздельного учета результатов финансово-хозяйственной деятельности по каждому муниципальному контракту, договору (соглашению), контракту (договору) в соответствии с порядком, определенным Правительством Российской Федерации;</w:t>
      </w:r>
    </w:p>
    <w:p w:rsidR="009C15E0" w:rsidRPr="007F3F9A" w:rsidRDefault="009C15E0" w:rsidP="004634B7">
      <w:pPr>
        <w:spacing w:line="360" w:lineRule="auto"/>
        <w:jc w:val="both"/>
        <w:rPr>
          <w:rFonts w:ascii="Times New Roman" w:hAnsi="Times New Roman" w:cs="Times New Roman"/>
          <w:sz w:val="26"/>
          <w:szCs w:val="26"/>
        </w:rPr>
      </w:pPr>
      <w:r w:rsidRPr="007F3F9A">
        <w:rPr>
          <w:rFonts w:ascii="Times New Roman" w:hAnsi="Times New Roman" w:cs="Times New Roman"/>
          <w:sz w:val="26"/>
          <w:szCs w:val="26"/>
        </w:rPr>
        <w:tab/>
      </w:r>
      <w:proofErr w:type="gramStart"/>
      <w:r w:rsidRPr="007F3F9A">
        <w:rPr>
          <w:rFonts w:ascii="Times New Roman" w:hAnsi="Times New Roman" w:cs="Times New Roman"/>
          <w:sz w:val="26"/>
          <w:szCs w:val="26"/>
        </w:rPr>
        <w:t xml:space="preserve">о формировании в установленных Правительством Российской Федерации случаях информации о структуре цены муниципального контракта, контракта </w:t>
      </w:r>
      <w:r w:rsidRPr="007F3F9A">
        <w:rPr>
          <w:rFonts w:ascii="Times New Roman" w:hAnsi="Times New Roman" w:cs="Times New Roman"/>
          <w:sz w:val="26"/>
          <w:szCs w:val="26"/>
        </w:rPr>
        <w:lastRenderedPageBreak/>
        <w:t>(договора), суммы средств, предусмотренной договором (соглашением), в порядке и по форме, которые установлены Министерством финансов Российской Федерации;</w:t>
      </w:r>
      <w:proofErr w:type="gramEnd"/>
    </w:p>
    <w:p w:rsidR="009C15E0" w:rsidRPr="007F3F9A" w:rsidRDefault="009C15E0" w:rsidP="004634B7">
      <w:pPr>
        <w:spacing w:line="360" w:lineRule="auto"/>
        <w:jc w:val="both"/>
        <w:rPr>
          <w:rFonts w:ascii="Times New Roman" w:hAnsi="Times New Roman" w:cs="Times New Roman"/>
          <w:sz w:val="26"/>
          <w:szCs w:val="26"/>
        </w:rPr>
      </w:pPr>
      <w:r w:rsidRPr="007F3F9A">
        <w:rPr>
          <w:rFonts w:ascii="Times New Roman" w:hAnsi="Times New Roman" w:cs="Times New Roman"/>
          <w:sz w:val="26"/>
          <w:szCs w:val="26"/>
        </w:rPr>
        <w:tab/>
        <w:t>о соблюдении участником казначейского сопровождения условий ведения и использования лицевого счета (режима лицевого счета), указанных в  пункте 3 статьи 242.23 Бюджетного кодекса Российской Федерации;</w:t>
      </w:r>
    </w:p>
    <w:p w:rsidR="009C15E0" w:rsidRPr="007F3F9A" w:rsidRDefault="009C15E0" w:rsidP="004634B7">
      <w:pPr>
        <w:spacing w:line="360" w:lineRule="auto"/>
        <w:jc w:val="both"/>
        <w:rPr>
          <w:rFonts w:ascii="Times New Roman" w:hAnsi="Times New Roman" w:cs="Times New Roman"/>
          <w:sz w:val="26"/>
          <w:szCs w:val="26"/>
        </w:rPr>
      </w:pPr>
      <w:r w:rsidRPr="007F3F9A">
        <w:rPr>
          <w:rFonts w:ascii="Times New Roman" w:hAnsi="Times New Roman" w:cs="Times New Roman"/>
          <w:sz w:val="26"/>
          <w:szCs w:val="26"/>
        </w:rPr>
        <w:tab/>
        <w:t>о ведении и использовании лицевого счета участника казначейского сопровождения в соответствии с пунктом 5 Правил расширенного казначейского сопровождения, утвержденных постановлением Правительства Российской Федерации от 24.11.2021 №2024 (в случае осуществления расширенного казначейского сопровождения);</w:t>
      </w:r>
    </w:p>
    <w:p w:rsidR="009C15E0" w:rsidRPr="007F3F9A" w:rsidRDefault="009C15E0" w:rsidP="004634B7">
      <w:pPr>
        <w:spacing w:line="360" w:lineRule="auto"/>
        <w:jc w:val="both"/>
        <w:rPr>
          <w:rFonts w:ascii="Times New Roman" w:hAnsi="Times New Roman" w:cs="Times New Roman"/>
          <w:sz w:val="26"/>
          <w:szCs w:val="26"/>
        </w:rPr>
      </w:pPr>
      <w:r w:rsidRPr="007F3F9A">
        <w:rPr>
          <w:rFonts w:ascii="Times New Roman" w:hAnsi="Times New Roman" w:cs="Times New Roman"/>
          <w:sz w:val="26"/>
          <w:szCs w:val="26"/>
        </w:rPr>
        <w:tab/>
        <w:t xml:space="preserve"> об информировании Администрации сельского поселения Старопохвистнево о привлечении соисполнителя при исполнении муниципального контракта, контракта (договора);</w:t>
      </w:r>
    </w:p>
    <w:p w:rsidR="009C15E0" w:rsidRPr="007F3F9A" w:rsidRDefault="009C15E0" w:rsidP="004634B7">
      <w:pPr>
        <w:spacing w:line="360" w:lineRule="auto"/>
        <w:jc w:val="both"/>
        <w:rPr>
          <w:rFonts w:ascii="Times New Roman" w:hAnsi="Times New Roman" w:cs="Times New Roman"/>
          <w:sz w:val="26"/>
          <w:szCs w:val="26"/>
        </w:rPr>
      </w:pPr>
      <w:r w:rsidRPr="007F3F9A">
        <w:rPr>
          <w:rFonts w:ascii="Times New Roman" w:hAnsi="Times New Roman" w:cs="Times New Roman"/>
          <w:sz w:val="26"/>
          <w:szCs w:val="26"/>
        </w:rPr>
        <w:tab/>
        <w:t>о проведении Управлением Федерального казначейства по Самарской области в порядке, установленном Правительством Российской Федерации в соответствии со статьей 242.12-1 Бюджетного кодекса Российской Федерации, бюджетного мониторинга при открытии лицевых счетов и осуществлении операций на указанных лицевых счетах;</w:t>
      </w:r>
    </w:p>
    <w:p w:rsidR="009C15E0" w:rsidRPr="007F3F9A" w:rsidRDefault="009C15E0" w:rsidP="004634B7">
      <w:pPr>
        <w:spacing w:line="360" w:lineRule="auto"/>
        <w:jc w:val="both"/>
        <w:rPr>
          <w:rFonts w:ascii="Times New Roman" w:hAnsi="Times New Roman" w:cs="Times New Roman"/>
          <w:sz w:val="26"/>
          <w:szCs w:val="26"/>
        </w:rPr>
      </w:pPr>
      <w:r w:rsidRPr="007F3F9A">
        <w:rPr>
          <w:rFonts w:ascii="Times New Roman" w:hAnsi="Times New Roman" w:cs="Times New Roman"/>
          <w:sz w:val="26"/>
          <w:szCs w:val="26"/>
        </w:rPr>
        <w:tab/>
        <w:t>иные условия, определенные нормативными правовыми актами Российской Федерации, Самарской области, Администрации сельского поселения Старопохвистнево муниципального района Похвистневский Самарской области.</w:t>
      </w:r>
    </w:p>
    <w:p w:rsidR="009C15E0" w:rsidRPr="007F3F9A" w:rsidRDefault="009C15E0" w:rsidP="004634B7">
      <w:pPr>
        <w:spacing w:line="360" w:lineRule="auto"/>
        <w:jc w:val="both"/>
        <w:rPr>
          <w:rFonts w:ascii="Times New Roman" w:hAnsi="Times New Roman" w:cs="Times New Roman"/>
          <w:sz w:val="26"/>
          <w:szCs w:val="26"/>
        </w:rPr>
      </w:pPr>
      <w:r w:rsidRPr="007F3F9A">
        <w:rPr>
          <w:rFonts w:ascii="Times New Roman" w:hAnsi="Times New Roman" w:cs="Times New Roman"/>
          <w:sz w:val="26"/>
          <w:szCs w:val="26"/>
        </w:rPr>
        <w:tab/>
        <w:t xml:space="preserve">11. </w:t>
      </w:r>
      <w:proofErr w:type="gramStart"/>
      <w:r w:rsidRPr="007F3F9A">
        <w:rPr>
          <w:rFonts w:ascii="Times New Roman" w:hAnsi="Times New Roman" w:cs="Times New Roman"/>
          <w:sz w:val="26"/>
          <w:szCs w:val="26"/>
        </w:rPr>
        <w:t>Взаимодействие при осуществлении операций с целевыми средствами, а также при обмене документами между Администрацией сельского поселения Старопохвистнево,  которому как получателю бюджетных средств доведены лимиты бюджетных обязательств на предоставление целевых средств, и участниками казначейского сопровождения осуществляется с учетом соблюдения порядка санкционирования целевых средств и требований, установленных законодательством Российской Федерации о государственной и иной охраняемой в соответствии с федеральными законами, нормативными правовыми</w:t>
      </w:r>
      <w:proofErr w:type="gramEnd"/>
      <w:r w:rsidRPr="007F3F9A">
        <w:rPr>
          <w:rFonts w:ascii="Times New Roman" w:hAnsi="Times New Roman" w:cs="Times New Roman"/>
          <w:sz w:val="26"/>
          <w:szCs w:val="26"/>
        </w:rPr>
        <w:t xml:space="preserve"> актами Самарской области тайне.</w:t>
      </w:r>
    </w:p>
    <w:p w:rsidR="009C15E0" w:rsidRPr="007F3F9A" w:rsidRDefault="009C15E0" w:rsidP="00A425BF">
      <w:pPr>
        <w:spacing w:line="360" w:lineRule="auto"/>
        <w:ind w:firstLine="708"/>
        <w:jc w:val="both"/>
        <w:rPr>
          <w:rFonts w:ascii="Times New Roman" w:hAnsi="Times New Roman" w:cs="Times New Roman"/>
          <w:sz w:val="26"/>
          <w:szCs w:val="26"/>
        </w:rPr>
      </w:pPr>
      <w:r w:rsidRPr="007F3F9A">
        <w:rPr>
          <w:rFonts w:ascii="Times New Roman" w:hAnsi="Times New Roman" w:cs="Times New Roman"/>
          <w:sz w:val="26"/>
          <w:szCs w:val="26"/>
        </w:rPr>
        <w:t>12. Установить, что казначейскому сопровождению подлежат:</w:t>
      </w:r>
    </w:p>
    <w:p w:rsidR="009C15E0" w:rsidRPr="007F3F9A" w:rsidRDefault="009C15E0" w:rsidP="00A425BF">
      <w:pPr>
        <w:spacing w:line="360" w:lineRule="auto"/>
        <w:ind w:firstLine="708"/>
        <w:jc w:val="both"/>
        <w:rPr>
          <w:rFonts w:ascii="Times New Roman" w:hAnsi="Times New Roman" w:cs="Times New Roman"/>
          <w:sz w:val="26"/>
          <w:szCs w:val="26"/>
        </w:rPr>
      </w:pPr>
      <w:r w:rsidRPr="007F3F9A">
        <w:rPr>
          <w:rFonts w:ascii="Times New Roman" w:hAnsi="Times New Roman" w:cs="Times New Roman"/>
          <w:sz w:val="26"/>
          <w:szCs w:val="26"/>
        </w:rPr>
        <w:t xml:space="preserve"> </w:t>
      </w:r>
      <w:proofErr w:type="gramStart"/>
      <w:r w:rsidRPr="007F3F9A">
        <w:rPr>
          <w:rFonts w:ascii="Times New Roman" w:hAnsi="Times New Roman" w:cs="Times New Roman"/>
          <w:sz w:val="26"/>
          <w:szCs w:val="26"/>
        </w:rPr>
        <w:t xml:space="preserve">муниципальные контракты о поставке товаров, выполнении работ, оказании услуг, источником финансового обеспечения которых являются бюджетные </w:t>
      </w:r>
      <w:r w:rsidRPr="007F3F9A">
        <w:rPr>
          <w:rFonts w:ascii="Times New Roman" w:hAnsi="Times New Roman" w:cs="Times New Roman"/>
          <w:sz w:val="26"/>
          <w:szCs w:val="26"/>
        </w:rPr>
        <w:lastRenderedPageBreak/>
        <w:t>ассигнования на осуществление бюджетных инвестиций в форме капитальных вложений в объекты муниципальной собственности Администрации сельского поселения Старопохвистнево муниципального района Похвистневский Самарской области, заключенные в 2022 году на сумму 100000 тыс. рублей и более, если условиями данных муниципальных контрактов предусмотрены авансовые платежи;</w:t>
      </w:r>
      <w:proofErr w:type="gramEnd"/>
    </w:p>
    <w:p w:rsidR="009C15E0" w:rsidRPr="007F3F9A" w:rsidRDefault="009C15E0" w:rsidP="00A425BF">
      <w:pPr>
        <w:spacing w:line="360" w:lineRule="auto"/>
        <w:ind w:firstLine="708"/>
        <w:jc w:val="both"/>
        <w:rPr>
          <w:rFonts w:ascii="Times New Roman" w:hAnsi="Times New Roman" w:cs="Times New Roman"/>
          <w:sz w:val="26"/>
          <w:szCs w:val="26"/>
        </w:rPr>
      </w:pPr>
      <w:r w:rsidRPr="007F3F9A">
        <w:rPr>
          <w:rFonts w:ascii="Times New Roman" w:hAnsi="Times New Roman" w:cs="Times New Roman"/>
          <w:sz w:val="26"/>
          <w:szCs w:val="26"/>
        </w:rPr>
        <w:t xml:space="preserve"> авансовые платежи по контрактам (договорам) о поставке товаров, выполнении работ, оказании услуг, заключенным между исполнителями и соисполнителями на сумму 50000 тыс. рублей и более в рамках исполнения муниципальных контрактов, указанных в абзаце втором настоящего пункта. </w:t>
      </w:r>
    </w:p>
    <w:p w:rsidR="009C15E0" w:rsidRPr="007F3F9A" w:rsidRDefault="009C15E0" w:rsidP="004634B7">
      <w:pPr>
        <w:spacing w:line="360" w:lineRule="auto"/>
        <w:jc w:val="both"/>
        <w:rPr>
          <w:rFonts w:ascii="Times New Roman" w:hAnsi="Times New Roman" w:cs="Times New Roman"/>
          <w:sz w:val="26"/>
          <w:szCs w:val="26"/>
        </w:rPr>
      </w:pPr>
      <w:r w:rsidRPr="007F3F9A">
        <w:rPr>
          <w:rFonts w:ascii="Times New Roman" w:hAnsi="Times New Roman" w:cs="Times New Roman"/>
          <w:sz w:val="26"/>
          <w:szCs w:val="26"/>
        </w:rPr>
        <w:tab/>
        <w:t>13. Администрация сельского поселения Старопохвистнево осуществляет расширенное казначейское сопровождение в случаях и порядке, установленных Правительством Российской Федерации в соответствии с пунктом 3 статьи 242.24 БК РФ.</w:t>
      </w:r>
    </w:p>
    <w:p w:rsidR="009C15E0" w:rsidRPr="007F3F9A" w:rsidRDefault="009C15E0" w:rsidP="004634B7">
      <w:pPr>
        <w:spacing w:line="360" w:lineRule="auto"/>
        <w:jc w:val="both"/>
        <w:rPr>
          <w:rFonts w:ascii="Times New Roman" w:hAnsi="Times New Roman" w:cs="Times New Roman"/>
          <w:sz w:val="26"/>
          <w:szCs w:val="26"/>
        </w:rPr>
      </w:pPr>
    </w:p>
    <w:p w:rsidR="009C15E0" w:rsidRDefault="009C15E0" w:rsidP="00D8347F">
      <w:pPr>
        <w:ind w:left="540"/>
        <w:jc w:val="right"/>
        <w:rPr>
          <w:sz w:val="24"/>
          <w:szCs w:val="24"/>
        </w:rPr>
      </w:pPr>
    </w:p>
    <w:sectPr w:rsidR="009C15E0" w:rsidSect="00A15759">
      <w:pgSz w:w="11906" w:h="16838"/>
      <w:pgMar w:top="567" w:right="851" w:bottom="79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128EE"/>
    <w:multiLevelType w:val="hybridMultilevel"/>
    <w:tmpl w:val="8F86B016"/>
    <w:lvl w:ilvl="0" w:tplc="F778459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74AE07B0"/>
    <w:multiLevelType w:val="hybridMultilevel"/>
    <w:tmpl w:val="7D8E4D82"/>
    <w:lvl w:ilvl="0" w:tplc="25FEEE1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3786"/>
    <w:rsid w:val="00001ECA"/>
    <w:rsid w:val="0000396F"/>
    <w:rsid w:val="0000439B"/>
    <w:rsid w:val="0000516A"/>
    <w:rsid w:val="00025B97"/>
    <w:rsid w:val="00025FEC"/>
    <w:rsid w:val="00030433"/>
    <w:rsid w:val="00037684"/>
    <w:rsid w:val="00042D22"/>
    <w:rsid w:val="0004301B"/>
    <w:rsid w:val="00043DF4"/>
    <w:rsid w:val="000441AF"/>
    <w:rsid w:val="00046C54"/>
    <w:rsid w:val="00046EC1"/>
    <w:rsid w:val="00050401"/>
    <w:rsid w:val="00050BAD"/>
    <w:rsid w:val="00051B46"/>
    <w:rsid w:val="00052B1B"/>
    <w:rsid w:val="00054594"/>
    <w:rsid w:val="00054CE1"/>
    <w:rsid w:val="000574DB"/>
    <w:rsid w:val="000604A0"/>
    <w:rsid w:val="00061277"/>
    <w:rsid w:val="00067027"/>
    <w:rsid w:val="000738C4"/>
    <w:rsid w:val="0007416A"/>
    <w:rsid w:val="00076A4C"/>
    <w:rsid w:val="00076D16"/>
    <w:rsid w:val="00077EFB"/>
    <w:rsid w:val="00080FC2"/>
    <w:rsid w:val="00082067"/>
    <w:rsid w:val="00083985"/>
    <w:rsid w:val="00084247"/>
    <w:rsid w:val="000856C2"/>
    <w:rsid w:val="00085DAF"/>
    <w:rsid w:val="000916ED"/>
    <w:rsid w:val="00095937"/>
    <w:rsid w:val="00096C95"/>
    <w:rsid w:val="000A14FD"/>
    <w:rsid w:val="000A1946"/>
    <w:rsid w:val="000A3ED0"/>
    <w:rsid w:val="000A6BD9"/>
    <w:rsid w:val="000B28E0"/>
    <w:rsid w:val="000B617D"/>
    <w:rsid w:val="000C118F"/>
    <w:rsid w:val="000C34EE"/>
    <w:rsid w:val="000C38FD"/>
    <w:rsid w:val="000C5B76"/>
    <w:rsid w:val="000D4CE5"/>
    <w:rsid w:val="000D5304"/>
    <w:rsid w:val="000D655E"/>
    <w:rsid w:val="000E0C59"/>
    <w:rsid w:val="000E4FB0"/>
    <w:rsid w:val="000E5412"/>
    <w:rsid w:val="000E5655"/>
    <w:rsid w:val="000E696B"/>
    <w:rsid w:val="000F483E"/>
    <w:rsid w:val="000F4997"/>
    <w:rsid w:val="000F6840"/>
    <w:rsid w:val="00102854"/>
    <w:rsid w:val="001045A2"/>
    <w:rsid w:val="00105F39"/>
    <w:rsid w:val="001062F2"/>
    <w:rsid w:val="001163E6"/>
    <w:rsid w:val="00116587"/>
    <w:rsid w:val="00123B7C"/>
    <w:rsid w:val="00126124"/>
    <w:rsid w:val="00131F6A"/>
    <w:rsid w:val="00133931"/>
    <w:rsid w:val="0013462C"/>
    <w:rsid w:val="001369CF"/>
    <w:rsid w:val="00140E44"/>
    <w:rsid w:val="001429A7"/>
    <w:rsid w:val="00142C17"/>
    <w:rsid w:val="0014324C"/>
    <w:rsid w:val="00144B5C"/>
    <w:rsid w:val="00144B5F"/>
    <w:rsid w:val="00145E4E"/>
    <w:rsid w:val="00145F9C"/>
    <w:rsid w:val="001470A1"/>
    <w:rsid w:val="00147440"/>
    <w:rsid w:val="0014774D"/>
    <w:rsid w:val="001509B5"/>
    <w:rsid w:val="00156904"/>
    <w:rsid w:val="00164607"/>
    <w:rsid w:val="00165420"/>
    <w:rsid w:val="001662BC"/>
    <w:rsid w:val="00166E14"/>
    <w:rsid w:val="0017213A"/>
    <w:rsid w:val="00175CB1"/>
    <w:rsid w:val="00177679"/>
    <w:rsid w:val="001802AE"/>
    <w:rsid w:val="00180EC9"/>
    <w:rsid w:val="00181273"/>
    <w:rsid w:val="001A0C84"/>
    <w:rsid w:val="001A1018"/>
    <w:rsid w:val="001A1E0F"/>
    <w:rsid w:val="001A43D4"/>
    <w:rsid w:val="001A56FB"/>
    <w:rsid w:val="001A5B37"/>
    <w:rsid w:val="001A6AD6"/>
    <w:rsid w:val="001B1208"/>
    <w:rsid w:val="001B193F"/>
    <w:rsid w:val="001B41E6"/>
    <w:rsid w:val="001B4393"/>
    <w:rsid w:val="001B701B"/>
    <w:rsid w:val="001B7F51"/>
    <w:rsid w:val="001C0293"/>
    <w:rsid w:val="001C03ED"/>
    <w:rsid w:val="001C17D4"/>
    <w:rsid w:val="001C2506"/>
    <w:rsid w:val="001C59BB"/>
    <w:rsid w:val="001C6B47"/>
    <w:rsid w:val="001D1140"/>
    <w:rsid w:val="001D2EE2"/>
    <w:rsid w:val="001E372C"/>
    <w:rsid w:val="001E41BB"/>
    <w:rsid w:val="001E6E4A"/>
    <w:rsid w:val="001F1295"/>
    <w:rsid w:val="001F25BE"/>
    <w:rsid w:val="001F2CFC"/>
    <w:rsid w:val="001F4C4D"/>
    <w:rsid w:val="001F592E"/>
    <w:rsid w:val="001F5F0C"/>
    <w:rsid w:val="001F6E6B"/>
    <w:rsid w:val="00200AEB"/>
    <w:rsid w:val="002041BD"/>
    <w:rsid w:val="00210B3A"/>
    <w:rsid w:val="00211504"/>
    <w:rsid w:val="00213B17"/>
    <w:rsid w:val="002215EF"/>
    <w:rsid w:val="002249CA"/>
    <w:rsid w:val="00232CA7"/>
    <w:rsid w:val="002335C4"/>
    <w:rsid w:val="00236B2B"/>
    <w:rsid w:val="00242017"/>
    <w:rsid w:val="00246E73"/>
    <w:rsid w:val="00247EE8"/>
    <w:rsid w:val="002504BF"/>
    <w:rsid w:val="002511EB"/>
    <w:rsid w:val="00254EFA"/>
    <w:rsid w:val="00260E29"/>
    <w:rsid w:val="0026149D"/>
    <w:rsid w:val="00261508"/>
    <w:rsid w:val="00261744"/>
    <w:rsid w:val="0026734B"/>
    <w:rsid w:val="00270D20"/>
    <w:rsid w:val="002716C2"/>
    <w:rsid w:val="00271993"/>
    <w:rsid w:val="002816AD"/>
    <w:rsid w:val="0028239C"/>
    <w:rsid w:val="002828C0"/>
    <w:rsid w:val="00285CC8"/>
    <w:rsid w:val="00294403"/>
    <w:rsid w:val="002A09EB"/>
    <w:rsid w:val="002A0EE3"/>
    <w:rsid w:val="002A102A"/>
    <w:rsid w:val="002A5189"/>
    <w:rsid w:val="002A6B8B"/>
    <w:rsid w:val="002B0959"/>
    <w:rsid w:val="002B40E9"/>
    <w:rsid w:val="002B733A"/>
    <w:rsid w:val="002C07B7"/>
    <w:rsid w:val="002C1A6C"/>
    <w:rsid w:val="002E0E00"/>
    <w:rsid w:val="002E1295"/>
    <w:rsid w:val="002E16A1"/>
    <w:rsid w:val="002E5AA4"/>
    <w:rsid w:val="002F33C9"/>
    <w:rsid w:val="0030329B"/>
    <w:rsid w:val="0030331F"/>
    <w:rsid w:val="00311ABB"/>
    <w:rsid w:val="0031292B"/>
    <w:rsid w:val="003173D8"/>
    <w:rsid w:val="00321A32"/>
    <w:rsid w:val="00321FE7"/>
    <w:rsid w:val="00326919"/>
    <w:rsid w:val="00327F0F"/>
    <w:rsid w:val="00331B5E"/>
    <w:rsid w:val="00331C49"/>
    <w:rsid w:val="0033232F"/>
    <w:rsid w:val="00334DEC"/>
    <w:rsid w:val="00335AC3"/>
    <w:rsid w:val="00341693"/>
    <w:rsid w:val="00341E03"/>
    <w:rsid w:val="0034335D"/>
    <w:rsid w:val="00344254"/>
    <w:rsid w:val="003442D2"/>
    <w:rsid w:val="00344435"/>
    <w:rsid w:val="00344BA6"/>
    <w:rsid w:val="00345E98"/>
    <w:rsid w:val="003478CC"/>
    <w:rsid w:val="00347D45"/>
    <w:rsid w:val="00350A11"/>
    <w:rsid w:val="0035441B"/>
    <w:rsid w:val="00355D6F"/>
    <w:rsid w:val="00356E0C"/>
    <w:rsid w:val="00361488"/>
    <w:rsid w:val="00363480"/>
    <w:rsid w:val="00363AB8"/>
    <w:rsid w:val="00365399"/>
    <w:rsid w:val="003730FD"/>
    <w:rsid w:val="003754BD"/>
    <w:rsid w:val="00377569"/>
    <w:rsid w:val="00381B6A"/>
    <w:rsid w:val="003853F4"/>
    <w:rsid w:val="003878C3"/>
    <w:rsid w:val="00394CF2"/>
    <w:rsid w:val="00395221"/>
    <w:rsid w:val="00395E3A"/>
    <w:rsid w:val="00395EA9"/>
    <w:rsid w:val="00396F39"/>
    <w:rsid w:val="003975F6"/>
    <w:rsid w:val="003A0736"/>
    <w:rsid w:val="003A14D4"/>
    <w:rsid w:val="003A4565"/>
    <w:rsid w:val="003A5AA0"/>
    <w:rsid w:val="003A6CC5"/>
    <w:rsid w:val="003A6DB2"/>
    <w:rsid w:val="003A720E"/>
    <w:rsid w:val="003A7A0E"/>
    <w:rsid w:val="003B1F2C"/>
    <w:rsid w:val="003B3883"/>
    <w:rsid w:val="003B3F69"/>
    <w:rsid w:val="003B7524"/>
    <w:rsid w:val="003B757D"/>
    <w:rsid w:val="003C11BD"/>
    <w:rsid w:val="003C2C6F"/>
    <w:rsid w:val="003C485A"/>
    <w:rsid w:val="003C4A17"/>
    <w:rsid w:val="003D0F28"/>
    <w:rsid w:val="003D21DE"/>
    <w:rsid w:val="003D4C7D"/>
    <w:rsid w:val="003D61D8"/>
    <w:rsid w:val="003E4F4B"/>
    <w:rsid w:val="003E64AF"/>
    <w:rsid w:val="003E690D"/>
    <w:rsid w:val="003F1813"/>
    <w:rsid w:val="003F1980"/>
    <w:rsid w:val="003F20D4"/>
    <w:rsid w:val="003F3F79"/>
    <w:rsid w:val="003F597D"/>
    <w:rsid w:val="003F5E24"/>
    <w:rsid w:val="004025AD"/>
    <w:rsid w:val="00402FA5"/>
    <w:rsid w:val="00406C48"/>
    <w:rsid w:val="00412A5A"/>
    <w:rsid w:val="00412F6F"/>
    <w:rsid w:val="0041300C"/>
    <w:rsid w:val="00417A4B"/>
    <w:rsid w:val="00424D07"/>
    <w:rsid w:val="00430A80"/>
    <w:rsid w:val="00431081"/>
    <w:rsid w:val="00434F24"/>
    <w:rsid w:val="00435F98"/>
    <w:rsid w:val="00437CB1"/>
    <w:rsid w:val="00441307"/>
    <w:rsid w:val="00442265"/>
    <w:rsid w:val="004427D9"/>
    <w:rsid w:val="00447199"/>
    <w:rsid w:val="00447564"/>
    <w:rsid w:val="00450EA0"/>
    <w:rsid w:val="004537E3"/>
    <w:rsid w:val="00453BCB"/>
    <w:rsid w:val="004562E3"/>
    <w:rsid w:val="00457AD0"/>
    <w:rsid w:val="00462FD9"/>
    <w:rsid w:val="004634B7"/>
    <w:rsid w:val="00470AA5"/>
    <w:rsid w:val="00471BE1"/>
    <w:rsid w:val="004720D8"/>
    <w:rsid w:val="0047270A"/>
    <w:rsid w:val="0047380A"/>
    <w:rsid w:val="004769F8"/>
    <w:rsid w:val="0048231A"/>
    <w:rsid w:val="004823CC"/>
    <w:rsid w:val="0048521D"/>
    <w:rsid w:val="00487F5D"/>
    <w:rsid w:val="00491387"/>
    <w:rsid w:val="00491410"/>
    <w:rsid w:val="004966E4"/>
    <w:rsid w:val="004A31F0"/>
    <w:rsid w:val="004A3A1D"/>
    <w:rsid w:val="004A5116"/>
    <w:rsid w:val="004B0430"/>
    <w:rsid w:val="004C1C10"/>
    <w:rsid w:val="004C28D0"/>
    <w:rsid w:val="004C500B"/>
    <w:rsid w:val="004D1BF3"/>
    <w:rsid w:val="004D2385"/>
    <w:rsid w:val="004D479B"/>
    <w:rsid w:val="004D4CE4"/>
    <w:rsid w:val="004D51E4"/>
    <w:rsid w:val="004D5F37"/>
    <w:rsid w:val="004E1E33"/>
    <w:rsid w:val="004E47FD"/>
    <w:rsid w:val="004E76A9"/>
    <w:rsid w:val="004F51E1"/>
    <w:rsid w:val="004F5258"/>
    <w:rsid w:val="004F58AA"/>
    <w:rsid w:val="00502820"/>
    <w:rsid w:val="0050580A"/>
    <w:rsid w:val="00506ABB"/>
    <w:rsid w:val="0051237B"/>
    <w:rsid w:val="00517AB1"/>
    <w:rsid w:val="005211BE"/>
    <w:rsid w:val="00532E2B"/>
    <w:rsid w:val="00534195"/>
    <w:rsid w:val="00540C3B"/>
    <w:rsid w:val="0054406E"/>
    <w:rsid w:val="00544246"/>
    <w:rsid w:val="00545312"/>
    <w:rsid w:val="00550B89"/>
    <w:rsid w:val="005516B2"/>
    <w:rsid w:val="0056425F"/>
    <w:rsid w:val="00564EF1"/>
    <w:rsid w:val="00570936"/>
    <w:rsid w:val="00572F04"/>
    <w:rsid w:val="00577B7D"/>
    <w:rsid w:val="00583737"/>
    <w:rsid w:val="00585149"/>
    <w:rsid w:val="00587F38"/>
    <w:rsid w:val="005913CA"/>
    <w:rsid w:val="00595174"/>
    <w:rsid w:val="0059518A"/>
    <w:rsid w:val="0059587C"/>
    <w:rsid w:val="005A0738"/>
    <w:rsid w:val="005A2EEB"/>
    <w:rsid w:val="005A56AA"/>
    <w:rsid w:val="005A6AE8"/>
    <w:rsid w:val="005A7EB9"/>
    <w:rsid w:val="005B2B69"/>
    <w:rsid w:val="005B2FE8"/>
    <w:rsid w:val="005B4B18"/>
    <w:rsid w:val="005C519D"/>
    <w:rsid w:val="005C5625"/>
    <w:rsid w:val="005C7B03"/>
    <w:rsid w:val="005C7C74"/>
    <w:rsid w:val="005D136B"/>
    <w:rsid w:val="005D2442"/>
    <w:rsid w:val="005D53BF"/>
    <w:rsid w:val="005D57AA"/>
    <w:rsid w:val="005D624E"/>
    <w:rsid w:val="005E176E"/>
    <w:rsid w:val="005E2B89"/>
    <w:rsid w:val="005E3539"/>
    <w:rsid w:val="005E7AB6"/>
    <w:rsid w:val="005F0CAB"/>
    <w:rsid w:val="005F1ECB"/>
    <w:rsid w:val="005F5E28"/>
    <w:rsid w:val="006045CC"/>
    <w:rsid w:val="006057ED"/>
    <w:rsid w:val="00610EDB"/>
    <w:rsid w:val="006131D3"/>
    <w:rsid w:val="006134B9"/>
    <w:rsid w:val="00613BBE"/>
    <w:rsid w:val="006152BB"/>
    <w:rsid w:val="00616A0F"/>
    <w:rsid w:val="00616CC1"/>
    <w:rsid w:val="0062049A"/>
    <w:rsid w:val="00621941"/>
    <w:rsid w:val="006240ED"/>
    <w:rsid w:val="00624445"/>
    <w:rsid w:val="0062696D"/>
    <w:rsid w:val="0063087D"/>
    <w:rsid w:val="006335FF"/>
    <w:rsid w:val="006348D1"/>
    <w:rsid w:val="00634B83"/>
    <w:rsid w:val="00635DC0"/>
    <w:rsid w:val="0063653E"/>
    <w:rsid w:val="00640A08"/>
    <w:rsid w:val="00641B88"/>
    <w:rsid w:val="0064201D"/>
    <w:rsid w:val="00645E05"/>
    <w:rsid w:val="00646D98"/>
    <w:rsid w:val="0064724F"/>
    <w:rsid w:val="0065183E"/>
    <w:rsid w:val="00652F58"/>
    <w:rsid w:val="00655050"/>
    <w:rsid w:val="00655109"/>
    <w:rsid w:val="00657AD9"/>
    <w:rsid w:val="00662B62"/>
    <w:rsid w:val="0066617F"/>
    <w:rsid w:val="00666716"/>
    <w:rsid w:val="00670700"/>
    <w:rsid w:val="0067084E"/>
    <w:rsid w:val="00671271"/>
    <w:rsid w:val="00674781"/>
    <w:rsid w:val="00675BC4"/>
    <w:rsid w:val="00680F0C"/>
    <w:rsid w:val="00684B74"/>
    <w:rsid w:val="0068798A"/>
    <w:rsid w:val="00693578"/>
    <w:rsid w:val="00693F3D"/>
    <w:rsid w:val="00694FEC"/>
    <w:rsid w:val="006950F2"/>
    <w:rsid w:val="006963A7"/>
    <w:rsid w:val="006972C6"/>
    <w:rsid w:val="006A0813"/>
    <w:rsid w:val="006A3698"/>
    <w:rsid w:val="006A41ED"/>
    <w:rsid w:val="006A69BC"/>
    <w:rsid w:val="006B0742"/>
    <w:rsid w:val="006B07F2"/>
    <w:rsid w:val="006B0C44"/>
    <w:rsid w:val="006B5EFD"/>
    <w:rsid w:val="006B6269"/>
    <w:rsid w:val="006C34AD"/>
    <w:rsid w:val="006C3DA0"/>
    <w:rsid w:val="006C3DB8"/>
    <w:rsid w:val="006C41C0"/>
    <w:rsid w:val="006C5AB6"/>
    <w:rsid w:val="006C740B"/>
    <w:rsid w:val="006D124C"/>
    <w:rsid w:val="006D2653"/>
    <w:rsid w:val="006D3EDD"/>
    <w:rsid w:val="006D50F0"/>
    <w:rsid w:val="006E0F60"/>
    <w:rsid w:val="006E2998"/>
    <w:rsid w:val="006E5819"/>
    <w:rsid w:val="006F1F48"/>
    <w:rsid w:val="006F4D6E"/>
    <w:rsid w:val="0070431F"/>
    <w:rsid w:val="00705CEC"/>
    <w:rsid w:val="007140EF"/>
    <w:rsid w:val="007150EB"/>
    <w:rsid w:val="007211B5"/>
    <w:rsid w:val="00721EAB"/>
    <w:rsid w:val="00723998"/>
    <w:rsid w:val="00725A37"/>
    <w:rsid w:val="00727601"/>
    <w:rsid w:val="00730A50"/>
    <w:rsid w:val="007323BB"/>
    <w:rsid w:val="007429DA"/>
    <w:rsid w:val="007453E3"/>
    <w:rsid w:val="007501E0"/>
    <w:rsid w:val="007517C2"/>
    <w:rsid w:val="0075286E"/>
    <w:rsid w:val="007570D7"/>
    <w:rsid w:val="00762353"/>
    <w:rsid w:val="00762F2B"/>
    <w:rsid w:val="00763F49"/>
    <w:rsid w:val="00765165"/>
    <w:rsid w:val="007662E1"/>
    <w:rsid w:val="00775AFA"/>
    <w:rsid w:val="007779B8"/>
    <w:rsid w:val="007804D3"/>
    <w:rsid w:val="0078365A"/>
    <w:rsid w:val="00784BEC"/>
    <w:rsid w:val="00786F61"/>
    <w:rsid w:val="00791F13"/>
    <w:rsid w:val="007944B7"/>
    <w:rsid w:val="007A3FE0"/>
    <w:rsid w:val="007A40CA"/>
    <w:rsid w:val="007A42FF"/>
    <w:rsid w:val="007C1A9E"/>
    <w:rsid w:val="007C2EB6"/>
    <w:rsid w:val="007C5B1A"/>
    <w:rsid w:val="007C72D3"/>
    <w:rsid w:val="007C7A4A"/>
    <w:rsid w:val="007D0C4A"/>
    <w:rsid w:val="007D397A"/>
    <w:rsid w:val="007D5568"/>
    <w:rsid w:val="007D55D8"/>
    <w:rsid w:val="007D5862"/>
    <w:rsid w:val="007D6302"/>
    <w:rsid w:val="007D693A"/>
    <w:rsid w:val="007D7B40"/>
    <w:rsid w:val="007E02AA"/>
    <w:rsid w:val="007E0A5B"/>
    <w:rsid w:val="007E1192"/>
    <w:rsid w:val="007E312E"/>
    <w:rsid w:val="007E372B"/>
    <w:rsid w:val="007E78EA"/>
    <w:rsid w:val="007F0F7E"/>
    <w:rsid w:val="007F20AF"/>
    <w:rsid w:val="007F2397"/>
    <w:rsid w:val="007F34A9"/>
    <w:rsid w:val="007F3F9A"/>
    <w:rsid w:val="007F6223"/>
    <w:rsid w:val="007F6866"/>
    <w:rsid w:val="007F75DA"/>
    <w:rsid w:val="008042E2"/>
    <w:rsid w:val="00810633"/>
    <w:rsid w:val="00811DF1"/>
    <w:rsid w:val="00821C92"/>
    <w:rsid w:val="00824015"/>
    <w:rsid w:val="0082678B"/>
    <w:rsid w:val="00832187"/>
    <w:rsid w:val="0083649D"/>
    <w:rsid w:val="00850811"/>
    <w:rsid w:val="00853D51"/>
    <w:rsid w:val="008542BA"/>
    <w:rsid w:val="00855CEC"/>
    <w:rsid w:val="00857DE4"/>
    <w:rsid w:val="00860311"/>
    <w:rsid w:val="00864BCD"/>
    <w:rsid w:val="008650CB"/>
    <w:rsid w:val="0086730E"/>
    <w:rsid w:val="00867FD7"/>
    <w:rsid w:val="00870483"/>
    <w:rsid w:val="0087389B"/>
    <w:rsid w:val="00877517"/>
    <w:rsid w:val="00877B9F"/>
    <w:rsid w:val="0088150C"/>
    <w:rsid w:val="00881DDF"/>
    <w:rsid w:val="008835A2"/>
    <w:rsid w:val="00883B74"/>
    <w:rsid w:val="00890E21"/>
    <w:rsid w:val="0089172F"/>
    <w:rsid w:val="00892CFE"/>
    <w:rsid w:val="00895BA7"/>
    <w:rsid w:val="00897025"/>
    <w:rsid w:val="00897E83"/>
    <w:rsid w:val="008A2DA5"/>
    <w:rsid w:val="008A796E"/>
    <w:rsid w:val="008B035B"/>
    <w:rsid w:val="008B3AEC"/>
    <w:rsid w:val="008B572A"/>
    <w:rsid w:val="008B65D8"/>
    <w:rsid w:val="008B7C34"/>
    <w:rsid w:val="008C09A6"/>
    <w:rsid w:val="008C09BE"/>
    <w:rsid w:val="008C544B"/>
    <w:rsid w:val="008C5947"/>
    <w:rsid w:val="008D03F8"/>
    <w:rsid w:val="008D5571"/>
    <w:rsid w:val="008E3E37"/>
    <w:rsid w:val="008E3F2D"/>
    <w:rsid w:val="008E3FC7"/>
    <w:rsid w:val="008E469B"/>
    <w:rsid w:val="008E5173"/>
    <w:rsid w:val="008E5A0F"/>
    <w:rsid w:val="008E78D0"/>
    <w:rsid w:val="008F287B"/>
    <w:rsid w:val="008F6E57"/>
    <w:rsid w:val="00900F9D"/>
    <w:rsid w:val="0090186C"/>
    <w:rsid w:val="009030AC"/>
    <w:rsid w:val="009059C2"/>
    <w:rsid w:val="009078E0"/>
    <w:rsid w:val="00911B3A"/>
    <w:rsid w:val="00911C97"/>
    <w:rsid w:val="00912130"/>
    <w:rsid w:val="009135D6"/>
    <w:rsid w:val="009137ED"/>
    <w:rsid w:val="00914011"/>
    <w:rsid w:val="00915D17"/>
    <w:rsid w:val="00916633"/>
    <w:rsid w:val="00922571"/>
    <w:rsid w:val="009248A6"/>
    <w:rsid w:val="00925C64"/>
    <w:rsid w:val="009311A0"/>
    <w:rsid w:val="00932C2E"/>
    <w:rsid w:val="009335DD"/>
    <w:rsid w:val="00934CB4"/>
    <w:rsid w:val="009351DE"/>
    <w:rsid w:val="00935541"/>
    <w:rsid w:val="009424BD"/>
    <w:rsid w:val="00943B22"/>
    <w:rsid w:val="00945867"/>
    <w:rsid w:val="0094610C"/>
    <w:rsid w:val="00946EF1"/>
    <w:rsid w:val="0095391C"/>
    <w:rsid w:val="00955ABA"/>
    <w:rsid w:val="00964B7A"/>
    <w:rsid w:val="00966FC4"/>
    <w:rsid w:val="00973445"/>
    <w:rsid w:val="00973E84"/>
    <w:rsid w:val="00981C91"/>
    <w:rsid w:val="00983786"/>
    <w:rsid w:val="00985EBD"/>
    <w:rsid w:val="00990823"/>
    <w:rsid w:val="009A0817"/>
    <w:rsid w:val="009A1D2F"/>
    <w:rsid w:val="009A2FB0"/>
    <w:rsid w:val="009A3577"/>
    <w:rsid w:val="009B0943"/>
    <w:rsid w:val="009B1C2D"/>
    <w:rsid w:val="009B2D01"/>
    <w:rsid w:val="009B523F"/>
    <w:rsid w:val="009B6D82"/>
    <w:rsid w:val="009C15E0"/>
    <w:rsid w:val="009C1A55"/>
    <w:rsid w:val="009C2132"/>
    <w:rsid w:val="009C2347"/>
    <w:rsid w:val="009C2DEA"/>
    <w:rsid w:val="009C5439"/>
    <w:rsid w:val="009C7DDC"/>
    <w:rsid w:val="009C7E89"/>
    <w:rsid w:val="009D4599"/>
    <w:rsid w:val="009D5192"/>
    <w:rsid w:val="009E17A1"/>
    <w:rsid w:val="009E31CF"/>
    <w:rsid w:val="009E412F"/>
    <w:rsid w:val="009E4300"/>
    <w:rsid w:val="009E4AB2"/>
    <w:rsid w:val="009E5367"/>
    <w:rsid w:val="009E5795"/>
    <w:rsid w:val="009F18D2"/>
    <w:rsid w:val="009F3D14"/>
    <w:rsid w:val="009F7C0F"/>
    <w:rsid w:val="009F7C13"/>
    <w:rsid w:val="00A02134"/>
    <w:rsid w:val="00A1275C"/>
    <w:rsid w:val="00A15759"/>
    <w:rsid w:val="00A1665D"/>
    <w:rsid w:val="00A17D34"/>
    <w:rsid w:val="00A22ADD"/>
    <w:rsid w:val="00A23AED"/>
    <w:rsid w:val="00A264FD"/>
    <w:rsid w:val="00A26608"/>
    <w:rsid w:val="00A34371"/>
    <w:rsid w:val="00A3516F"/>
    <w:rsid w:val="00A352A8"/>
    <w:rsid w:val="00A36735"/>
    <w:rsid w:val="00A41C00"/>
    <w:rsid w:val="00A425BF"/>
    <w:rsid w:val="00A43B73"/>
    <w:rsid w:val="00A450AA"/>
    <w:rsid w:val="00A51F8B"/>
    <w:rsid w:val="00A55108"/>
    <w:rsid w:val="00A55CA2"/>
    <w:rsid w:val="00A56D6E"/>
    <w:rsid w:val="00A60806"/>
    <w:rsid w:val="00A6090F"/>
    <w:rsid w:val="00A71F95"/>
    <w:rsid w:val="00A748F4"/>
    <w:rsid w:val="00A81984"/>
    <w:rsid w:val="00A942E0"/>
    <w:rsid w:val="00A972C2"/>
    <w:rsid w:val="00AA1942"/>
    <w:rsid w:val="00AA1EA4"/>
    <w:rsid w:val="00AA3B7A"/>
    <w:rsid w:val="00AA5294"/>
    <w:rsid w:val="00AA7E83"/>
    <w:rsid w:val="00AB0066"/>
    <w:rsid w:val="00AB0C33"/>
    <w:rsid w:val="00AB13FE"/>
    <w:rsid w:val="00AB283C"/>
    <w:rsid w:val="00AB35F2"/>
    <w:rsid w:val="00AB430F"/>
    <w:rsid w:val="00AB6A96"/>
    <w:rsid w:val="00AB7827"/>
    <w:rsid w:val="00AC1AC1"/>
    <w:rsid w:val="00AC25D6"/>
    <w:rsid w:val="00AC27FB"/>
    <w:rsid w:val="00AC6D97"/>
    <w:rsid w:val="00AC710E"/>
    <w:rsid w:val="00AD0899"/>
    <w:rsid w:val="00AD0C1E"/>
    <w:rsid w:val="00AE123E"/>
    <w:rsid w:val="00AE3791"/>
    <w:rsid w:val="00AF08AC"/>
    <w:rsid w:val="00AF26D0"/>
    <w:rsid w:val="00AF3152"/>
    <w:rsid w:val="00AF397E"/>
    <w:rsid w:val="00AF3A6C"/>
    <w:rsid w:val="00AF75E7"/>
    <w:rsid w:val="00B05E59"/>
    <w:rsid w:val="00B10C96"/>
    <w:rsid w:val="00B139A6"/>
    <w:rsid w:val="00B13F0C"/>
    <w:rsid w:val="00B20F91"/>
    <w:rsid w:val="00B22623"/>
    <w:rsid w:val="00B23A48"/>
    <w:rsid w:val="00B269A8"/>
    <w:rsid w:val="00B26B9D"/>
    <w:rsid w:val="00B35189"/>
    <w:rsid w:val="00B36049"/>
    <w:rsid w:val="00B40A4B"/>
    <w:rsid w:val="00B44C33"/>
    <w:rsid w:val="00B45E3E"/>
    <w:rsid w:val="00B46855"/>
    <w:rsid w:val="00B46B4A"/>
    <w:rsid w:val="00B47987"/>
    <w:rsid w:val="00B47AD7"/>
    <w:rsid w:val="00B52058"/>
    <w:rsid w:val="00B52627"/>
    <w:rsid w:val="00B55A70"/>
    <w:rsid w:val="00B638A5"/>
    <w:rsid w:val="00B6438D"/>
    <w:rsid w:val="00B64913"/>
    <w:rsid w:val="00B66B46"/>
    <w:rsid w:val="00B66FFD"/>
    <w:rsid w:val="00B67DA0"/>
    <w:rsid w:val="00B71EB7"/>
    <w:rsid w:val="00B73481"/>
    <w:rsid w:val="00B73E99"/>
    <w:rsid w:val="00B76228"/>
    <w:rsid w:val="00B764E7"/>
    <w:rsid w:val="00B83AF1"/>
    <w:rsid w:val="00B83FBC"/>
    <w:rsid w:val="00B84585"/>
    <w:rsid w:val="00B84F17"/>
    <w:rsid w:val="00B87DC1"/>
    <w:rsid w:val="00B9028D"/>
    <w:rsid w:val="00B921DD"/>
    <w:rsid w:val="00B9578B"/>
    <w:rsid w:val="00BA1D3E"/>
    <w:rsid w:val="00BA4CF4"/>
    <w:rsid w:val="00BA4FC1"/>
    <w:rsid w:val="00BA62B0"/>
    <w:rsid w:val="00BB2AFE"/>
    <w:rsid w:val="00BB477B"/>
    <w:rsid w:val="00BC0C12"/>
    <w:rsid w:val="00BC1524"/>
    <w:rsid w:val="00BC523F"/>
    <w:rsid w:val="00BC7344"/>
    <w:rsid w:val="00BD03FF"/>
    <w:rsid w:val="00BD11E5"/>
    <w:rsid w:val="00BE0086"/>
    <w:rsid w:val="00BE05D9"/>
    <w:rsid w:val="00BE1E93"/>
    <w:rsid w:val="00BE5616"/>
    <w:rsid w:val="00BE700F"/>
    <w:rsid w:val="00BF115D"/>
    <w:rsid w:val="00BF4139"/>
    <w:rsid w:val="00BF4BD3"/>
    <w:rsid w:val="00BF73C9"/>
    <w:rsid w:val="00C020B2"/>
    <w:rsid w:val="00C025E5"/>
    <w:rsid w:val="00C03C6F"/>
    <w:rsid w:val="00C044BD"/>
    <w:rsid w:val="00C0456B"/>
    <w:rsid w:val="00C10BEF"/>
    <w:rsid w:val="00C13954"/>
    <w:rsid w:val="00C13B25"/>
    <w:rsid w:val="00C16488"/>
    <w:rsid w:val="00C24017"/>
    <w:rsid w:val="00C24360"/>
    <w:rsid w:val="00C26703"/>
    <w:rsid w:val="00C3144C"/>
    <w:rsid w:val="00C32842"/>
    <w:rsid w:val="00C3412B"/>
    <w:rsid w:val="00C34B95"/>
    <w:rsid w:val="00C35FFD"/>
    <w:rsid w:val="00C37433"/>
    <w:rsid w:val="00C42197"/>
    <w:rsid w:val="00C4462D"/>
    <w:rsid w:val="00C4560C"/>
    <w:rsid w:val="00C4719E"/>
    <w:rsid w:val="00C50B84"/>
    <w:rsid w:val="00C55123"/>
    <w:rsid w:val="00C555DB"/>
    <w:rsid w:val="00C611F9"/>
    <w:rsid w:val="00C61D73"/>
    <w:rsid w:val="00C61EA8"/>
    <w:rsid w:val="00C6486E"/>
    <w:rsid w:val="00C66C5E"/>
    <w:rsid w:val="00C70303"/>
    <w:rsid w:val="00C70995"/>
    <w:rsid w:val="00C73886"/>
    <w:rsid w:val="00C73FBC"/>
    <w:rsid w:val="00C8017A"/>
    <w:rsid w:val="00C81FAC"/>
    <w:rsid w:val="00C82852"/>
    <w:rsid w:val="00C83DD8"/>
    <w:rsid w:val="00C86DB9"/>
    <w:rsid w:val="00C9043B"/>
    <w:rsid w:val="00C9091F"/>
    <w:rsid w:val="00C9176D"/>
    <w:rsid w:val="00C91876"/>
    <w:rsid w:val="00C9627B"/>
    <w:rsid w:val="00CA051B"/>
    <w:rsid w:val="00CA3FBC"/>
    <w:rsid w:val="00CA6C0D"/>
    <w:rsid w:val="00CB0DB3"/>
    <w:rsid w:val="00CB1D0B"/>
    <w:rsid w:val="00CB3D2A"/>
    <w:rsid w:val="00CC1387"/>
    <w:rsid w:val="00CC1966"/>
    <w:rsid w:val="00CC5575"/>
    <w:rsid w:val="00CD4A2F"/>
    <w:rsid w:val="00CE655E"/>
    <w:rsid w:val="00CF126A"/>
    <w:rsid w:val="00CF1FEF"/>
    <w:rsid w:val="00CF6323"/>
    <w:rsid w:val="00D0697C"/>
    <w:rsid w:val="00D126CA"/>
    <w:rsid w:val="00D13E43"/>
    <w:rsid w:val="00D14269"/>
    <w:rsid w:val="00D175D0"/>
    <w:rsid w:val="00D20EDC"/>
    <w:rsid w:val="00D21E21"/>
    <w:rsid w:val="00D3152E"/>
    <w:rsid w:val="00D32131"/>
    <w:rsid w:val="00D32BBB"/>
    <w:rsid w:val="00D349B2"/>
    <w:rsid w:val="00D37E5C"/>
    <w:rsid w:val="00D45E68"/>
    <w:rsid w:val="00D46E9A"/>
    <w:rsid w:val="00D4727A"/>
    <w:rsid w:val="00D502FC"/>
    <w:rsid w:val="00D5197B"/>
    <w:rsid w:val="00D52299"/>
    <w:rsid w:val="00D52D84"/>
    <w:rsid w:val="00D5345F"/>
    <w:rsid w:val="00D57545"/>
    <w:rsid w:val="00D608FF"/>
    <w:rsid w:val="00D62F52"/>
    <w:rsid w:val="00D64470"/>
    <w:rsid w:val="00D66D7D"/>
    <w:rsid w:val="00D70B22"/>
    <w:rsid w:val="00D76495"/>
    <w:rsid w:val="00D8007F"/>
    <w:rsid w:val="00D809D8"/>
    <w:rsid w:val="00D8347F"/>
    <w:rsid w:val="00D9054D"/>
    <w:rsid w:val="00DA1892"/>
    <w:rsid w:val="00DA3081"/>
    <w:rsid w:val="00DA6E74"/>
    <w:rsid w:val="00DA7DDC"/>
    <w:rsid w:val="00DA7FB6"/>
    <w:rsid w:val="00DB2736"/>
    <w:rsid w:val="00DB35C9"/>
    <w:rsid w:val="00DB5381"/>
    <w:rsid w:val="00DB6D3E"/>
    <w:rsid w:val="00DC5D5C"/>
    <w:rsid w:val="00DC61EC"/>
    <w:rsid w:val="00DC662F"/>
    <w:rsid w:val="00DD0B5B"/>
    <w:rsid w:val="00DD18A4"/>
    <w:rsid w:val="00DD2193"/>
    <w:rsid w:val="00DD2F35"/>
    <w:rsid w:val="00DD585D"/>
    <w:rsid w:val="00DD7A00"/>
    <w:rsid w:val="00DE11CE"/>
    <w:rsid w:val="00DE1815"/>
    <w:rsid w:val="00DE299B"/>
    <w:rsid w:val="00DE7089"/>
    <w:rsid w:val="00DE7DE3"/>
    <w:rsid w:val="00DF127D"/>
    <w:rsid w:val="00DF364B"/>
    <w:rsid w:val="00DF39EC"/>
    <w:rsid w:val="00DF52AB"/>
    <w:rsid w:val="00E01454"/>
    <w:rsid w:val="00E01C85"/>
    <w:rsid w:val="00E02F27"/>
    <w:rsid w:val="00E067EB"/>
    <w:rsid w:val="00E0727A"/>
    <w:rsid w:val="00E07FDA"/>
    <w:rsid w:val="00E10D28"/>
    <w:rsid w:val="00E12442"/>
    <w:rsid w:val="00E1369F"/>
    <w:rsid w:val="00E13D27"/>
    <w:rsid w:val="00E140D1"/>
    <w:rsid w:val="00E170DF"/>
    <w:rsid w:val="00E21285"/>
    <w:rsid w:val="00E27C57"/>
    <w:rsid w:val="00E27E10"/>
    <w:rsid w:val="00E33143"/>
    <w:rsid w:val="00E350C1"/>
    <w:rsid w:val="00E45582"/>
    <w:rsid w:val="00E468AF"/>
    <w:rsid w:val="00E50C82"/>
    <w:rsid w:val="00E520D5"/>
    <w:rsid w:val="00E540CE"/>
    <w:rsid w:val="00E54254"/>
    <w:rsid w:val="00E54664"/>
    <w:rsid w:val="00E56967"/>
    <w:rsid w:val="00E63B7F"/>
    <w:rsid w:val="00E7297A"/>
    <w:rsid w:val="00E75F47"/>
    <w:rsid w:val="00E77B03"/>
    <w:rsid w:val="00E82DA2"/>
    <w:rsid w:val="00E838AC"/>
    <w:rsid w:val="00E83FDD"/>
    <w:rsid w:val="00E86663"/>
    <w:rsid w:val="00E86FE6"/>
    <w:rsid w:val="00E90212"/>
    <w:rsid w:val="00E92C05"/>
    <w:rsid w:val="00E9381B"/>
    <w:rsid w:val="00E93C22"/>
    <w:rsid w:val="00E977CB"/>
    <w:rsid w:val="00EA1CDB"/>
    <w:rsid w:val="00EA25FC"/>
    <w:rsid w:val="00EA264C"/>
    <w:rsid w:val="00EA73CE"/>
    <w:rsid w:val="00EB1CA1"/>
    <w:rsid w:val="00EB20BC"/>
    <w:rsid w:val="00EB2138"/>
    <w:rsid w:val="00EB2168"/>
    <w:rsid w:val="00EC4890"/>
    <w:rsid w:val="00EC4FC1"/>
    <w:rsid w:val="00EC7556"/>
    <w:rsid w:val="00EC76B6"/>
    <w:rsid w:val="00ED0D82"/>
    <w:rsid w:val="00ED292D"/>
    <w:rsid w:val="00ED3B12"/>
    <w:rsid w:val="00ED67C0"/>
    <w:rsid w:val="00EE58AF"/>
    <w:rsid w:val="00EE5A91"/>
    <w:rsid w:val="00EF11B9"/>
    <w:rsid w:val="00EF6A75"/>
    <w:rsid w:val="00EF6AA5"/>
    <w:rsid w:val="00EF7413"/>
    <w:rsid w:val="00F01320"/>
    <w:rsid w:val="00F02325"/>
    <w:rsid w:val="00F02D33"/>
    <w:rsid w:val="00F04560"/>
    <w:rsid w:val="00F04EBF"/>
    <w:rsid w:val="00F07BDB"/>
    <w:rsid w:val="00F10598"/>
    <w:rsid w:val="00F15378"/>
    <w:rsid w:val="00F17A41"/>
    <w:rsid w:val="00F20F23"/>
    <w:rsid w:val="00F21CC4"/>
    <w:rsid w:val="00F24B63"/>
    <w:rsid w:val="00F250A5"/>
    <w:rsid w:val="00F33893"/>
    <w:rsid w:val="00F41B7C"/>
    <w:rsid w:val="00F421E7"/>
    <w:rsid w:val="00F43402"/>
    <w:rsid w:val="00F45C21"/>
    <w:rsid w:val="00F47523"/>
    <w:rsid w:val="00F47EA7"/>
    <w:rsid w:val="00F50ED8"/>
    <w:rsid w:val="00F541AF"/>
    <w:rsid w:val="00F55376"/>
    <w:rsid w:val="00F55417"/>
    <w:rsid w:val="00F555EB"/>
    <w:rsid w:val="00F572E2"/>
    <w:rsid w:val="00F60709"/>
    <w:rsid w:val="00F622A9"/>
    <w:rsid w:val="00F63587"/>
    <w:rsid w:val="00F6591E"/>
    <w:rsid w:val="00F70911"/>
    <w:rsid w:val="00F70B65"/>
    <w:rsid w:val="00F71C9C"/>
    <w:rsid w:val="00F87916"/>
    <w:rsid w:val="00F917EB"/>
    <w:rsid w:val="00F951F7"/>
    <w:rsid w:val="00FA16AC"/>
    <w:rsid w:val="00FA3B35"/>
    <w:rsid w:val="00FA65D4"/>
    <w:rsid w:val="00FB2FFE"/>
    <w:rsid w:val="00FB3B8A"/>
    <w:rsid w:val="00FB3E1D"/>
    <w:rsid w:val="00FC309D"/>
    <w:rsid w:val="00FD1B26"/>
    <w:rsid w:val="00FD2423"/>
    <w:rsid w:val="00FD449E"/>
    <w:rsid w:val="00FD79A4"/>
    <w:rsid w:val="00FE05B2"/>
    <w:rsid w:val="00FE1413"/>
    <w:rsid w:val="00FE14D6"/>
    <w:rsid w:val="00FE2E8E"/>
    <w:rsid w:val="00FE7210"/>
    <w:rsid w:val="00FF021B"/>
    <w:rsid w:val="00FF19EB"/>
    <w:rsid w:val="00FF1D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E37"/>
    <w:pPr>
      <w:widowControl w:val="0"/>
      <w:autoSpaceDE w:val="0"/>
      <w:autoSpaceDN w:val="0"/>
      <w:adjustRightInd w:val="0"/>
    </w:pPr>
    <w:rPr>
      <w:rFonts w:ascii="Arial" w:eastAsia="Times New Roman" w:hAnsi="Arial" w:cs="Arial"/>
    </w:rPr>
  </w:style>
  <w:style w:type="paragraph" w:styleId="1">
    <w:name w:val="heading 1"/>
    <w:basedOn w:val="a"/>
    <w:next w:val="a"/>
    <w:link w:val="10"/>
    <w:uiPriority w:val="99"/>
    <w:qFormat/>
    <w:locked/>
    <w:rsid w:val="004025AD"/>
    <w:pPr>
      <w:keepNext/>
      <w:widowControl/>
      <w:autoSpaceDE/>
      <w:autoSpaceDN/>
      <w:adjustRightInd/>
      <w:spacing w:before="240" w:after="60" w:line="276" w:lineRule="auto"/>
      <w:outlineLvl w:val="0"/>
    </w:pPr>
    <w:rPr>
      <w:rFonts w:eastAsia="Calibri"/>
      <w:b/>
      <w:bCs/>
      <w:kern w:val="32"/>
      <w:sz w:val="32"/>
      <w:szCs w:val="32"/>
      <w:lang w:eastAsia="en-US"/>
    </w:rPr>
  </w:style>
  <w:style w:type="paragraph" w:styleId="3">
    <w:name w:val="heading 3"/>
    <w:basedOn w:val="a"/>
    <w:next w:val="a"/>
    <w:link w:val="30"/>
    <w:uiPriority w:val="99"/>
    <w:qFormat/>
    <w:locked/>
    <w:rsid w:val="004025AD"/>
    <w:pPr>
      <w:keepNext/>
      <w:widowControl/>
      <w:autoSpaceDE/>
      <w:autoSpaceDN/>
      <w:adjustRightInd/>
      <w:spacing w:before="240" w:after="60"/>
      <w:outlineLvl w:val="2"/>
    </w:pPr>
    <w:rPr>
      <w:rFonts w:ascii="Cambria" w:eastAsia="Calibri"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6EC1"/>
    <w:rPr>
      <w:rFonts w:ascii="Cambria" w:hAnsi="Cambria" w:cs="Times New Roman"/>
      <w:b/>
      <w:bCs/>
      <w:kern w:val="32"/>
      <w:sz w:val="32"/>
      <w:szCs w:val="32"/>
    </w:rPr>
  </w:style>
  <w:style w:type="character" w:customStyle="1" w:styleId="Heading3Char">
    <w:name w:val="Heading 3 Char"/>
    <w:basedOn w:val="a0"/>
    <w:link w:val="3"/>
    <w:uiPriority w:val="99"/>
    <w:semiHidden/>
    <w:locked/>
    <w:rsid w:val="00046EC1"/>
    <w:rPr>
      <w:rFonts w:ascii="Cambria" w:hAnsi="Cambria" w:cs="Times New Roman"/>
      <w:b/>
      <w:bCs/>
      <w:sz w:val="26"/>
      <w:szCs w:val="26"/>
    </w:rPr>
  </w:style>
  <w:style w:type="character" w:styleId="a3">
    <w:name w:val="Hyperlink"/>
    <w:basedOn w:val="a0"/>
    <w:uiPriority w:val="99"/>
    <w:semiHidden/>
    <w:rsid w:val="008E3E37"/>
    <w:rPr>
      <w:rFonts w:cs="Times New Roman"/>
      <w:color w:val="0000FF"/>
      <w:u w:val="single"/>
    </w:rPr>
  </w:style>
  <w:style w:type="character" w:customStyle="1" w:styleId="a4">
    <w:name w:val="Обычный (веб) Знак"/>
    <w:aliases w:val="Обычный (веб) Знак1 Знак,Обычный (веб) Знак Знак Знак"/>
    <w:link w:val="a5"/>
    <w:uiPriority w:val="99"/>
    <w:semiHidden/>
    <w:locked/>
    <w:rsid w:val="008E3E37"/>
    <w:rPr>
      <w:sz w:val="24"/>
    </w:rPr>
  </w:style>
  <w:style w:type="paragraph" w:styleId="a5">
    <w:name w:val="Normal (Web)"/>
    <w:aliases w:val="Обычный (веб) Знак1,Обычный (веб) Знак Знак"/>
    <w:basedOn w:val="a"/>
    <w:link w:val="a4"/>
    <w:uiPriority w:val="99"/>
    <w:rsid w:val="008E3E37"/>
    <w:pPr>
      <w:widowControl/>
      <w:autoSpaceDE/>
      <w:autoSpaceDN/>
      <w:adjustRightInd/>
      <w:spacing w:before="100" w:beforeAutospacing="1" w:after="100" w:afterAutospacing="1"/>
    </w:pPr>
    <w:rPr>
      <w:rFonts w:ascii="Calibri" w:eastAsia="Calibri" w:hAnsi="Calibri" w:cs="Times New Roman"/>
      <w:sz w:val="24"/>
      <w:lang/>
    </w:rPr>
  </w:style>
  <w:style w:type="paragraph" w:customStyle="1" w:styleId="ConsPlusNormal">
    <w:name w:val="ConsPlusNormal"/>
    <w:uiPriority w:val="99"/>
    <w:rsid w:val="008E3E37"/>
    <w:pPr>
      <w:widowControl w:val="0"/>
      <w:autoSpaceDE w:val="0"/>
      <w:autoSpaceDN w:val="0"/>
      <w:adjustRightInd w:val="0"/>
    </w:pPr>
    <w:rPr>
      <w:rFonts w:ascii="Times New Roman" w:eastAsia="Times New Roman" w:hAnsi="Times New Roman"/>
      <w:sz w:val="28"/>
      <w:szCs w:val="28"/>
    </w:rPr>
  </w:style>
  <w:style w:type="paragraph" w:customStyle="1" w:styleId="a6">
    <w:name w:val="Обычный текст"/>
    <w:basedOn w:val="a"/>
    <w:uiPriority w:val="99"/>
    <w:rsid w:val="008E3E37"/>
    <w:pPr>
      <w:widowControl/>
      <w:autoSpaceDE/>
      <w:autoSpaceDN/>
      <w:adjustRightInd/>
      <w:ind w:firstLine="567"/>
      <w:jc w:val="both"/>
    </w:pPr>
    <w:rPr>
      <w:rFonts w:ascii="Times New Roman" w:hAnsi="Times New Roman" w:cs="Times New Roman"/>
      <w:sz w:val="28"/>
      <w:szCs w:val="28"/>
    </w:rPr>
  </w:style>
  <w:style w:type="character" w:styleId="a7">
    <w:name w:val="Strong"/>
    <w:basedOn w:val="a0"/>
    <w:uiPriority w:val="99"/>
    <w:qFormat/>
    <w:rsid w:val="009A0817"/>
    <w:rPr>
      <w:rFonts w:cs="Times New Roman"/>
      <w:b/>
    </w:rPr>
  </w:style>
  <w:style w:type="paragraph" w:styleId="a8">
    <w:name w:val="Balloon Text"/>
    <w:basedOn w:val="a"/>
    <w:link w:val="a9"/>
    <w:uiPriority w:val="99"/>
    <w:semiHidden/>
    <w:rsid w:val="009424BD"/>
    <w:rPr>
      <w:rFonts w:ascii="Tahoma" w:eastAsia="Calibri" w:hAnsi="Tahoma" w:cs="Times New Roman"/>
      <w:sz w:val="16"/>
      <w:szCs w:val="16"/>
    </w:rPr>
  </w:style>
  <w:style w:type="character" w:customStyle="1" w:styleId="a9">
    <w:name w:val="Текст выноски Знак"/>
    <w:basedOn w:val="a0"/>
    <w:link w:val="a8"/>
    <w:uiPriority w:val="99"/>
    <w:semiHidden/>
    <w:locked/>
    <w:rsid w:val="009424BD"/>
    <w:rPr>
      <w:rFonts w:ascii="Tahoma" w:hAnsi="Tahoma" w:cs="Times New Roman"/>
      <w:sz w:val="16"/>
      <w:lang w:eastAsia="ru-RU"/>
    </w:rPr>
  </w:style>
  <w:style w:type="paragraph" w:styleId="aa">
    <w:name w:val="List Paragraph"/>
    <w:basedOn w:val="a"/>
    <w:uiPriority w:val="99"/>
    <w:qFormat/>
    <w:rsid w:val="00F15378"/>
    <w:pPr>
      <w:ind w:left="720"/>
    </w:pPr>
  </w:style>
  <w:style w:type="character" w:customStyle="1" w:styleId="2">
    <w:name w:val="Основной текст (2)_"/>
    <w:link w:val="20"/>
    <w:uiPriority w:val="99"/>
    <w:locked/>
    <w:rsid w:val="00A55CA2"/>
    <w:rPr>
      <w:sz w:val="26"/>
      <w:shd w:val="clear" w:color="auto" w:fill="FFFFFF"/>
    </w:rPr>
  </w:style>
  <w:style w:type="paragraph" w:customStyle="1" w:styleId="20">
    <w:name w:val="Основной текст (2)"/>
    <w:basedOn w:val="a"/>
    <w:link w:val="2"/>
    <w:uiPriority w:val="99"/>
    <w:rsid w:val="00A55CA2"/>
    <w:pPr>
      <w:shd w:val="clear" w:color="auto" w:fill="FFFFFF"/>
      <w:autoSpaceDE/>
      <w:autoSpaceDN/>
      <w:adjustRightInd/>
      <w:spacing w:after="60" w:line="240" w:lineRule="atLeast"/>
      <w:jc w:val="both"/>
    </w:pPr>
    <w:rPr>
      <w:rFonts w:ascii="Calibri" w:eastAsia="Calibri" w:hAnsi="Calibri" w:cs="Times New Roman"/>
      <w:sz w:val="26"/>
      <w:shd w:val="clear" w:color="auto" w:fill="FFFFFF"/>
      <w:lang/>
    </w:rPr>
  </w:style>
  <w:style w:type="character" w:customStyle="1" w:styleId="30">
    <w:name w:val="Заголовок 3 Знак"/>
    <w:basedOn w:val="a0"/>
    <w:link w:val="3"/>
    <w:uiPriority w:val="99"/>
    <w:semiHidden/>
    <w:locked/>
    <w:rsid w:val="004025AD"/>
    <w:rPr>
      <w:rFonts w:ascii="Cambria" w:hAnsi="Cambria" w:cs="Times New Roman"/>
      <w:b/>
      <w:bCs/>
      <w:sz w:val="26"/>
      <w:szCs w:val="26"/>
      <w:lang w:val="ru-RU" w:eastAsia="ru-RU" w:bidi="ar-SA"/>
    </w:rPr>
  </w:style>
</w:styles>
</file>

<file path=word/webSettings.xml><?xml version="1.0" encoding="utf-8"?>
<w:webSettings xmlns:r="http://schemas.openxmlformats.org/officeDocument/2006/relationships" xmlns:w="http://schemas.openxmlformats.org/wordprocessingml/2006/main">
  <w:divs>
    <w:div w:id="333074864">
      <w:marLeft w:val="0"/>
      <w:marRight w:val="0"/>
      <w:marTop w:val="0"/>
      <w:marBottom w:val="0"/>
      <w:divBdr>
        <w:top w:val="none" w:sz="0" w:space="0" w:color="auto"/>
        <w:left w:val="none" w:sz="0" w:space="0" w:color="auto"/>
        <w:bottom w:val="none" w:sz="0" w:space="0" w:color="auto"/>
        <w:right w:val="none" w:sz="0" w:space="0" w:color="auto"/>
      </w:divBdr>
    </w:div>
    <w:div w:id="333074865">
      <w:marLeft w:val="0"/>
      <w:marRight w:val="0"/>
      <w:marTop w:val="0"/>
      <w:marBottom w:val="0"/>
      <w:divBdr>
        <w:top w:val="none" w:sz="0" w:space="0" w:color="auto"/>
        <w:left w:val="none" w:sz="0" w:space="0" w:color="auto"/>
        <w:bottom w:val="none" w:sz="0" w:space="0" w:color="auto"/>
        <w:right w:val="none" w:sz="0" w:space="0" w:color="auto"/>
      </w:divBdr>
    </w:div>
    <w:div w:id="333074866">
      <w:marLeft w:val="0"/>
      <w:marRight w:val="0"/>
      <w:marTop w:val="0"/>
      <w:marBottom w:val="0"/>
      <w:divBdr>
        <w:top w:val="none" w:sz="0" w:space="0" w:color="auto"/>
        <w:left w:val="none" w:sz="0" w:space="0" w:color="auto"/>
        <w:bottom w:val="none" w:sz="0" w:space="0" w:color="auto"/>
        <w:right w:val="none" w:sz="0" w:space="0" w:color="auto"/>
      </w:divBdr>
    </w:div>
    <w:div w:id="333074867">
      <w:marLeft w:val="0"/>
      <w:marRight w:val="0"/>
      <w:marTop w:val="0"/>
      <w:marBottom w:val="0"/>
      <w:divBdr>
        <w:top w:val="none" w:sz="0" w:space="0" w:color="auto"/>
        <w:left w:val="none" w:sz="0" w:space="0" w:color="auto"/>
        <w:bottom w:val="none" w:sz="0" w:space="0" w:color="auto"/>
        <w:right w:val="none" w:sz="0" w:space="0" w:color="auto"/>
      </w:divBdr>
    </w:div>
    <w:div w:id="333074868">
      <w:marLeft w:val="0"/>
      <w:marRight w:val="0"/>
      <w:marTop w:val="0"/>
      <w:marBottom w:val="0"/>
      <w:divBdr>
        <w:top w:val="none" w:sz="0" w:space="0" w:color="auto"/>
        <w:left w:val="none" w:sz="0" w:space="0" w:color="auto"/>
        <w:bottom w:val="none" w:sz="0" w:space="0" w:color="auto"/>
        <w:right w:val="none" w:sz="0" w:space="0" w:color="auto"/>
      </w:divBdr>
    </w:div>
    <w:div w:id="333074869">
      <w:marLeft w:val="0"/>
      <w:marRight w:val="0"/>
      <w:marTop w:val="0"/>
      <w:marBottom w:val="0"/>
      <w:divBdr>
        <w:top w:val="none" w:sz="0" w:space="0" w:color="auto"/>
        <w:left w:val="none" w:sz="0" w:space="0" w:color="auto"/>
        <w:bottom w:val="none" w:sz="0" w:space="0" w:color="auto"/>
        <w:right w:val="none" w:sz="0" w:space="0" w:color="auto"/>
      </w:divBdr>
    </w:div>
    <w:div w:id="333074870">
      <w:marLeft w:val="0"/>
      <w:marRight w:val="0"/>
      <w:marTop w:val="0"/>
      <w:marBottom w:val="0"/>
      <w:divBdr>
        <w:top w:val="none" w:sz="0" w:space="0" w:color="auto"/>
        <w:left w:val="none" w:sz="0" w:space="0" w:color="auto"/>
        <w:bottom w:val="none" w:sz="0" w:space="0" w:color="auto"/>
        <w:right w:val="none" w:sz="0" w:space="0" w:color="auto"/>
      </w:divBdr>
    </w:div>
    <w:div w:id="333074871">
      <w:marLeft w:val="0"/>
      <w:marRight w:val="0"/>
      <w:marTop w:val="0"/>
      <w:marBottom w:val="0"/>
      <w:divBdr>
        <w:top w:val="none" w:sz="0" w:space="0" w:color="auto"/>
        <w:left w:val="none" w:sz="0" w:space="0" w:color="auto"/>
        <w:bottom w:val="none" w:sz="0" w:space="0" w:color="auto"/>
        <w:right w:val="none" w:sz="0" w:space="0" w:color="auto"/>
      </w:divBdr>
    </w:div>
    <w:div w:id="333074872">
      <w:marLeft w:val="0"/>
      <w:marRight w:val="0"/>
      <w:marTop w:val="0"/>
      <w:marBottom w:val="0"/>
      <w:divBdr>
        <w:top w:val="none" w:sz="0" w:space="0" w:color="auto"/>
        <w:left w:val="none" w:sz="0" w:space="0" w:color="auto"/>
        <w:bottom w:val="none" w:sz="0" w:space="0" w:color="auto"/>
        <w:right w:val="none" w:sz="0" w:space="0" w:color="auto"/>
      </w:divBdr>
    </w:div>
    <w:div w:id="333074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1665</Words>
  <Characters>9493</Characters>
  <Application>Microsoft Office Word</Application>
  <DocSecurity>0</DocSecurity>
  <Lines>79</Lines>
  <Paragraphs>22</Paragraphs>
  <ScaleCrop>false</ScaleCrop>
  <Company>Финансовое управление Администрации района</Company>
  <LinksUpToDate>false</LinksUpToDate>
  <CharactersWithSpaces>11136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АДМИНИСТРАЦИЯ </dc:title>
  <dc:subject/>
  <dc:creator>Молянова </dc:creator>
  <cp:keywords/>
  <dc:description/>
  <cp:lastModifiedBy>Наталья</cp:lastModifiedBy>
  <cp:revision>2</cp:revision>
  <cp:lastPrinted>2022-03-05T05:09:00Z</cp:lastPrinted>
  <dcterms:created xsi:type="dcterms:W3CDTF">2022-03-10T05:54:00Z</dcterms:created>
  <dcterms:modified xsi:type="dcterms:W3CDTF">2022-03-10T05:54:00Z</dcterms:modified>
</cp:coreProperties>
</file>